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9010"/>
      </w:tblGrid>
      <w:tr w:rsidR="004D3C32" w:rsidRPr="004D3C32" w14:paraId="4A6DA2B7" w14:textId="77777777">
        <w:tc>
          <w:tcPr>
            <w:tcW w:w="0" w:type="auto"/>
            <w:tcBorders>
              <w:top w:val="single" w:sz="6" w:space="0" w:color="E6E6E6"/>
              <w:left w:val="single" w:sz="6" w:space="0" w:color="E6E6E6"/>
              <w:bottom w:val="single" w:sz="6" w:space="0" w:color="E6E6E6"/>
              <w:right w:val="single" w:sz="6" w:space="0" w:color="E6E6E6"/>
            </w:tcBorders>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9"/>
            </w:tblGrid>
            <w:tr w:rsidR="004D3C32" w:rsidRPr="004D3C32" w14:paraId="346FBB92"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370DC2DD" w14:textId="77777777" w:rsidR="004D3C32" w:rsidRPr="004D3C32" w:rsidRDefault="004D3C32" w:rsidP="004D3C32">
                  <w:r w:rsidRPr="004D3C32">
                    <w:rPr>
                      <w:b/>
                      <w:bCs/>
                    </w:rPr>
                    <w:t>Support and information for your communities</w:t>
                  </w:r>
                  <w:r w:rsidRPr="004D3C32">
                    <w:br/>
                  </w:r>
                  <w:r w:rsidRPr="004D3C32">
                    <w:br/>
                    <w:t>This update contains information and resources that you may find useful to share with your networks, communities and colleagues.</w:t>
                  </w:r>
                  <w:r w:rsidRPr="004D3C32">
                    <w:rPr>
                      <w:b/>
                      <w:bCs/>
                    </w:rPr>
                    <w:t> These can all be accessed directly via </w:t>
                  </w:r>
                  <w:hyperlink r:id="rId5" w:tgtFrame="_blank" w:history="1">
                    <w:r w:rsidRPr="004D3C32">
                      <w:rPr>
                        <w:rStyle w:val="Hyperlink"/>
                      </w:rPr>
                      <w:t>our portal</w:t>
                    </w:r>
                  </w:hyperlink>
                  <w:r w:rsidRPr="004D3C32">
                    <w:t>. </w:t>
                  </w:r>
                </w:p>
                <w:p w14:paraId="25F962FE" w14:textId="77777777" w:rsidR="004D3C32" w:rsidRPr="004D3C32" w:rsidRDefault="004D3C32" w:rsidP="004D3C32">
                  <w:pPr>
                    <w:rPr>
                      <w:b/>
                      <w:bCs/>
                    </w:rPr>
                  </w:pPr>
                  <w:r w:rsidRPr="004D3C32">
                    <w:rPr>
                      <w:b/>
                      <w:bCs/>
                    </w:rPr>
                    <w:t>How to use this update</w:t>
                  </w:r>
                </w:p>
                <w:p w14:paraId="6B57616B" w14:textId="77777777" w:rsidR="004D3C32" w:rsidRPr="004D3C32" w:rsidRDefault="004D3C32" w:rsidP="004D3C32">
                  <w:r w:rsidRPr="004D3C32">
                    <w:rPr>
                      <w:rFonts w:ascii="Segoe UI Emoji" w:hAnsi="Segoe UI Emoji" w:cs="Segoe UI Emoji"/>
                    </w:rPr>
                    <w:t>✅</w:t>
                  </w:r>
                  <w:r w:rsidRPr="004D3C32">
                    <w:t xml:space="preserve"> Use the information in your newsletters, social media channels or community updates</w:t>
                  </w:r>
                </w:p>
                <w:p w14:paraId="12413A17" w14:textId="77777777" w:rsidR="004D3C32" w:rsidRPr="004D3C32" w:rsidRDefault="004D3C32" w:rsidP="004D3C32">
                  <w:r w:rsidRPr="004D3C32">
                    <w:rPr>
                      <w:rFonts w:ascii="Segoe UI Emoji" w:hAnsi="Segoe UI Emoji" w:cs="Segoe UI Emoji"/>
                    </w:rPr>
                    <w:t>✅</w:t>
                  </w:r>
                  <w:r w:rsidRPr="004D3C32">
                    <w:t xml:space="preserve"> Adapt the messages and graphics to suit your needs - and share within your networks</w:t>
                  </w:r>
                </w:p>
                <w:p w14:paraId="6B5E2D57" w14:textId="77777777" w:rsidR="004D3C32" w:rsidRPr="004D3C32" w:rsidRDefault="004D3C32" w:rsidP="004D3C32">
                  <w:r w:rsidRPr="004D3C32">
                    <w:rPr>
                      <w:rFonts w:ascii="Segoe UI Emoji" w:hAnsi="Segoe UI Emoji" w:cs="Segoe UI Emoji"/>
                    </w:rPr>
                    <w:t>✅</w:t>
                  </w:r>
                  <w:r w:rsidRPr="004D3C32">
                    <w:t xml:space="preserve"> To make it as easy as possible, we've created downloadable comms toolkits for our larger campaigns</w:t>
                  </w:r>
                </w:p>
                <w:p w14:paraId="16FE4A29" w14:textId="77777777" w:rsidR="004D3C32" w:rsidRPr="004D3C32" w:rsidRDefault="004D3C32" w:rsidP="004D3C32">
                  <w:r w:rsidRPr="004D3C32">
                    <w:t xml:space="preserve">If you have any questions, please email </w:t>
                  </w:r>
                  <w:hyperlink r:id="rId6" w:tgtFrame="_blank" w:history="1">
                    <w:r w:rsidRPr="004D3C32">
                      <w:rPr>
                        <w:rStyle w:val="Hyperlink"/>
                      </w:rPr>
                      <w:t>communications@oxfordshire.gov.uk</w:t>
                    </w:r>
                  </w:hyperlink>
                  <w:r w:rsidRPr="004D3C32">
                    <w:t>.</w:t>
                  </w:r>
                </w:p>
              </w:tc>
            </w:tr>
          </w:tbl>
          <w:p w14:paraId="3D7B9E1D" w14:textId="77777777" w:rsidR="004D3C32" w:rsidRPr="004D3C32" w:rsidRDefault="004D3C32" w:rsidP="004D3C32"/>
        </w:tc>
      </w:tr>
    </w:tbl>
    <w:p w14:paraId="6B081AB3"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1BCBCC51" w14:textId="77777777">
        <w:tc>
          <w:tcPr>
            <w:tcW w:w="0" w:type="auto"/>
            <w:tcBorders>
              <w:top w:val="single" w:sz="6" w:space="0" w:color="E6E6E6"/>
              <w:left w:val="single" w:sz="6" w:space="0" w:color="E6E6E6"/>
              <w:bottom w:val="single" w:sz="6" w:space="0" w:color="E6E6E6"/>
              <w:right w:val="single" w:sz="6" w:space="0" w:color="E6E6E6"/>
            </w:tcBorders>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9"/>
            </w:tblGrid>
            <w:tr w:rsidR="004D3C32" w:rsidRPr="004D3C32" w14:paraId="54075C0A"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30F52529" w14:textId="77777777" w:rsidR="004D3C32" w:rsidRPr="004D3C32" w:rsidRDefault="004D3C32" w:rsidP="004D3C32">
                  <w:r w:rsidRPr="004D3C32">
                    <w:rPr>
                      <w:b/>
                      <w:bCs/>
                    </w:rPr>
                    <w:t>Follow Oxfordshire County Council on WhatsApp</w:t>
                  </w:r>
                </w:p>
                <w:p w14:paraId="479F7188" w14:textId="77777777" w:rsidR="004D3C32" w:rsidRPr="004D3C32" w:rsidRDefault="004D3C32" w:rsidP="004D3C32">
                  <w:r w:rsidRPr="004D3C32">
                    <w:t>Stay connected with the latest news, updates and alerts from across Oxfordshire.</w:t>
                  </w:r>
                </w:p>
                <w:p w14:paraId="4AD34DDD" w14:textId="77777777" w:rsidR="004D3C32" w:rsidRPr="004D3C32" w:rsidRDefault="004D3C32" w:rsidP="004D3C32">
                  <w:r w:rsidRPr="004D3C32">
                    <w:rPr>
                      <w:rFonts w:ascii="Segoe UI Emoji" w:hAnsi="Segoe UI Emoji" w:cs="Segoe UI Emoji"/>
                    </w:rPr>
                    <w:t>📢</w:t>
                  </w:r>
                  <w:r w:rsidRPr="004D3C32">
                    <w:t xml:space="preserve"> </w:t>
                  </w:r>
                  <w:hyperlink r:id="rId7" w:tgtFrame="_blank" w:history="1">
                    <w:r w:rsidRPr="004D3C32">
                      <w:rPr>
                        <w:rStyle w:val="Hyperlink"/>
                      </w:rPr>
                      <w:t>OCC WhatsApp news channel</w:t>
                    </w:r>
                  </w:hyperlink>
                  <w:r w:rsidRPr="004D3C32">
                    <w:br/>
                    <w:t>Get council news, service updates and local alerts delivered straight to your phone.</w:t>
                  </w:r>
                </w:p>
                <w:p w14:paraId="275F00DC" w14:textId="77777777" w:rsidR="004D3C32" w:rsidRPr="004D3C32" w:rsidRDefault="004D3C32" w:rsidP="004D3C32">
                  <w:r w:rsidRPr="004D3C32">
                    <w:rPr>
                      <w:rFonts w:ascii="Segoe UI Emoji" w:hAnsi="Segoe UI Emoji" w:cs="Segoe UI Emoji"/>
                    </w:rPr>
                    <w:t>🚗</w:t>
                  </w:r>
                  <w:r w:rsidRPr="004D3C32">
                    <w:t xml:space="preserve"> </w:t>
                  </w:r>
                  <w:hyperlink r:id="rId8" w:tgtFrame="_blank" w:history="1">
                    <w:r w:rsidRPr="004D3C32">
                      <w:rPr>
                        <w:rStyle w:val="Hyperlink"/>
                      </w:rPr>
                      <w:t>OCC WhatsApp travel channel</w:t>
                    </w:r>
                  </w:hyperlink>
                  <w:r w:rsidRPr="004D3C32">
                    <w:br/>
                    <w:t>Stay ahead of road closures, traffic disruptions and travel alerts across the county.</w:t>
                  </w:r>
                </w:p>
                <w:p w14:paraId="02B0CF24" w14:textId="77777777" w:rsidR="004D3C32" w:rsidRPr="004D3C32" w:rsidRDefault="004D3C32" w:rsidP="004D3C32">
                  <w:r w:rsidRPr="004D3C32">
                    <w:t xml:space="preserve">Alternatively, why not follow us on BlueSky? </w:t>
                  </w:r>
                  <w:hyperlink r:id="rId9" w:history="1">
                    <w:r w:rsidRPr="004D3C32">
                      <w:rPr>
                        <w:rStyle w:val="Hyperlink"/>
                      </w:rPr>
                      <w:t>@oxfordshirecc.bsky.social</w:t>
                    </w:r>
                  </w:hyperlink>
                </w:p>
              </w:tc>
            </w:tr>
          </w:tbl>
          <w:p w14:paraId="3962BBCF" w14:textId="77777777" w:rsidR="004D3C32" w:rsidRPr="004D3C32" w:rsidRDefault="004D3C32" w:rsidP="004D3C32"/>
        </w:tc>
      </w:tr>
    </w:tbl>
    <w:p w14:paraId="746A0A47"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3481DD32" w14:textId="77777777">
        <w:tc>
          <w:tcPr>
            <w:tcW w:w="0" w:type="auto"/>
            <w:tcBorders>
              <w:top w:val="single" w:sz="6" w:space="0" w:color="E6E6E6"/>
              <w:left w:val="single" w:sz="6" w:space="0" w:color="E6E6E6"/>
              <w:bottom w:val="single" w:sz="6" w:space="0" w:color="E6E6E6"/>
              <w:right w:val="single" w:sz="6" w:space="0" w:color="E6E6E6"/>
            </w:tcBorders>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9"/>
            </w:tblGrid>
            <w:tr w:rsidR="004D3C32" w:rsidRPr="004D3C32" w14:paraId="1882DD49"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2319313E" w14:textId="77777777" w:rsidR="004D3C32" w:rsidRPr="004D3C32" w:rsidRDefault="004D3C32" w:rsidP="004D3C32"/>
              </w:tc>
            </w:tr>
          </w:tbl>
          <w:p w14:paraId="6F6FF11D" w14:textId="77777777" w:rsidR="004D3C32" w:rsidRPr="004D3C32" w:rsidRDefault="004D3C32" w:rsidP="004D3C32"/>
        </w:tc>
      </w:tr>
    </w:tbl>
    <w:p w14:paraId="750FA426"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4AE45CE2"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270" w:type="dxa"/>
              <w:right w:w="270" w:type="dxa"/>
            </w:tcMar>
            <w:hideMark/>
          </w:tcPr>
          <w:tbl>
            <w:tblPr>
              <w:tblW w:w="5000" w:type="pct"/>
              <w:jc w:val="center"/>
              <w:tblCellSpacing w:w="0" w:type="dxa"/>
              <w:shd w:val="clear" w:color="auto" w:fill="222222"/>
              <w:tblCellMar>
                <w:left w:w="0" w:type="dxa"/>
                <w:right w:w="0" w:type="dxa"/>
              </w:tblCellMar>
              <w:tblLook w:val="04A0" w:firstRow="1" w:lastRow="0" w:firstColumn="1" w:lastColumn="0" w:noHBand="0" w:noVBand="1"/>
            </w:tblPr>
            <w:tblGrid>
              <w:gridCol w:w="8454"/>
            </w:tblGrid>
            <w:tr w:rsidR="004D3C32" w:rsidRPr="004D3C32" w14:paraId="05441312"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222222"/>
                  <w:tcMar>
                    <w:top w:w="270" w:type="dxa"/>
                    <w:left w:w="270" w:type="dxa"/>
                    <w:bottom w:w="270" w:type="dxa"/>
                    <w:right w:w="270" w:type="dxa"/>
                  </w:tcMar>
                  <w:vAlign w:val="center"/>
                  <w:hideMark/>
                </w:tcPr>
                <w:p w14:paraId="74192F9A" w14:textId="77777777" w:rsidR="004D3C32" w:rsidRPr="004D3C32" w:rsidRDefault="004D3C32" w:rsidP="004D3C32">
                  <w:hyperlink r:id="rId10" w:tgtFrame="_blank" w:tooltip="Highways summer snapshot (July to September)" w:history="1">
                    <w:r w:rsidRPr="004D3C32">
                      <w:rPr>
                        <w:rStyle w:val="Hyperlink"/>
                      </w:rPr>
                      <w:t>Highways summer snapshot (July to September)</w:t>
                    </w:r>
                  </w:hyperlink>
                </w:p>
              </w:tc>
            </w:tr>
          </w:tbl>
          <w:p w14:paraId="1F9C5137" w14:textId="77777777" w:rsidR="004D3C32" w:rsidRPr="004D3C32" w:rsidRDefault="004D3C32" w:rsidP="004D3C32"/>
        </w:tc>
      </w:tr>
    </w:tbl>
    <w:p w14:paraId="35CC22E4"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1199DF2B" w14:textId="77777777">
        <w:tc>
          <w:tcPr>
            <w:tcW w:w="0" w:type="auto"/>
            <w:tcBorders>
              <w:top w:val="single" w:sz="6" w:space="0" w:color="E6E6E6"/>
              <w:left w:val="single" w:sz="6" w:space="0" w:color="E6E6E6"/>
              <w:bottom w:val="single" w:sz="6" w:space="0" w:color="E6E6E6"/>
              <w:right w:val="single" w:sz="6" w:space="0" w:color="E6E6E6"/>
            </w:tcBorders>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9"/>
            </w:tblGrid>
            <w:tr w:rsidR="004D3C32" w:rsidRPr="004D3C32" w14:paraId="417914C9"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73636808" w14:textId="77777777" w:rsidR="004D3C32" w:rsidRPr="004D3C32" w:rsidRDefault="004D3C32" w:rsidP="004D3C32">
                  <w:r w:rsidRPr="004D3C32">
                    <w:t>Here’s a summer snapshot of some of the work our highways teams carried out to keep Oxfordshire moving, as we head into autumn.</w:t>
                  </w:r>
                </w:p>
                <w:p w14:paraId="479AE7A1" w14:textId="77777777" w:rsidR="004D3C32" w:rsidRPr="004D3C32" w:rsidRDefault="004D3C32" w:rsidP="004D3C32">
                  <w:r w:rsidRPr="004D3C32">
                    <w:rPr>
                      <w:rFonts w:ascii="Segoe UI Emoji" w:hAnsi="Segoe UI Emoji" w:cs="Segoe UI Emoji"/>
                    </w:rPr>
                    <w:t>🕳️</w:t>
                  </w:r>
                  <w:r w:rsidRPr="004D3C32">
                    <w:t xml:space="preserve"> </w:t>
                  </w:r>
                  <w:r w:rsidRPr="004D3C32">
                    <w:rPr>
                      <w:b/>
                      <w:bCs/>
                    </w:rPr>
                    <w:t>18,217 potholes repaired</w:t>
                  </w:r>
                </w:p>
                <w:p w14:paraId="1CB4D48C" w14:textId="77777777" w:rsidR="004D3C32" w:rsidRPr="004D3C32" w:rsidRDefault="004D3C32" w:rsidP="004D3C32">
                  <w:r w:rsidRPr="004D3C32">
                    <w:rPr>
                      <w:rFonts w:ascii="Segoe UI Emoji" w:hAnsi="Segoe UI Emoji" w:cs="Segoe UI Emoji"/>
                    </w:rPr>
                    <w:t>🌧️</w:t>
                  </w:r>
                  <w:r w:rsidRPr="004D3C32">
                    <w:t xml:space="preserve"> </w:t>
                  </w:r>
                  <w:r w:rsidRPr="004D3C32">
                    <w:rPr>
                      <w:b/>
                      <w:bCs/>
                    </w:rPr>
                    <w:t>24,207 highway drainage gullies cleansed</w:t>
                  </w:r>
                </w:p>
                <w:p w14:paraId="604AB628" w14:textId="77777777" w:rsidR="004D3C32" w:rsidRPr="004D3C32" w:rsidRDefault="004D3C32" w:rsidP="004D3C32">
                  <w:r w:rsidRPr="004D3C32">
                    <w:rPr>
                      <w:rFonts w:ascii="Segoe UI Emoji" w:hAnsi="Segoe UI Emoji" w:cs="Segoe UI Emoji"/>
                    </w:rPr>
                    <w:lastRenderedPageBreak/>
                    <w:t>🌿</w:t>
                  </w:r>
                  <w:r w:rsidRPr="004D3C32">
                    <w:t xml:space="preserve"> </w:t>
                  </w:r>
                  <w:r w:rsidRPr="004D3C32">
                    <w:rPr>
                      <w:b/>
                      <w:bCs/>
                    </w:rPr>
                    <w:t>626 sites cleared of grass and vegetation</w:t>
                  </w:r>
                </w:p>
                <w:p w14:paraId="2D3AF852" w14:textId="77777777" w:rsidR="004D3C32" w:rsidRPr="004D3C32" w:rsidRDefault="004D3C32" w:rsidP="004D3C32">
                  <w:r w:rsidRPr="004D3C32">
                    <w:rPr>
                      <w:rFonts w:ascii="Segoe UI Emoji" w:hAnsi="Segoe UI Emoji" w:cs="Segoe UI Emoji"/>
                    </w:rPr>
                    <w:t>🛣️</w:t>
                  </w:r>
                  <w:r w:rsidRPr="004D3C32">
                    <w:t xml:space="preserve"> </w:t>
                  </w:r>
                  <w:r w:rsidRPr="004D3C32">
                    <w:rPr>
                      <w:b/>
                      <w:bCs/>
                    </w:rPr>
                    <w:t>68,124 sqm of carriageway resurfaced</w:t>
                  </w:r>
                  <w:r w:rsidRPr="004D3C32">
                    <w:t xml:space="preserve"> across </w:t>
                  </w:r>
                  <w:r w:rsidRPr="004D3C32">
                    <w:rPr>
                      <w:b/>
                      <w:bCs/>
                    </w:rPr>
                    <w:t>36 roads</w:t>
                  </w:r>
                  <w:r w:rsidRPr="004D3C32">
                    <w:t>, including a landmark low-carbon resurfacing programme in Chinnor</w:t>
                  </w:r>
                </w:p>
                <w:p w14:paraId="4A5528D2" w14:textId="77777777" w:rsidR="004D3C32" w:rsidRPr="004D3C32" w:rsidRDefault="004D3C32" w:rsidP="004D3C32">
                  <w:r w:rsidRPr="004D3C32">
                    <w:rPr>
                      <w:rFonts w:ascii="Segoe UI Emoji" w:hAnsi="Segoe UI Emoji" w:cs="Segoe UI Emoji"/>
                    </w:rPr>
                    <w:t>✅</w:t>
                  </w:r>
                  <w:r w:rsidRPr="004D3C32">
                    <w:t xml:space="preserve"> </w:t>
                  </w:r>
                  <w:r w:rsidRPr="004D3C32">
                    <w:rPr>
                      <w:b/>
                      <w:bCs/>
                    </w:rPr>
                    <w:t>48 roads treated with preventative micro surfacing</w:t>
                  </w:r>
                  <w:r w:rsidRPr="004D3C32">
                    <w:t xml:space="preserve"> since September</w:t>
                  </w:r>
                </w:p>
                <w:p w14:paraId="400BE19F" w14:textId="77777777" w:rsidR="004D3C32" w:rsidRPr="004D3C32" w:rsidRDefault="004D3C32" w:rsidP="004D3C32">
                  <w:r w:rsidRPr="004D3C32">
                    <w:rPr>
                      <w:rFonts w:ascii="Segoe UI Emoji" w:hAnsi="Segoe UI Emoji" w:cs="Segoe UI Emoji"/>
                    </w:rPr>
                    <w:t>💧</w:t>
                  </w:r>
                  <w:r w:rsidRPr="004D3C32">
                    <w:t xml:space="preserve"> </w:t>
                  </w:r>
                  <w:r w:rsidRPr="004D3C32">
                    <w:rPr>
                      <w:b/>
                      <w:bCs/>
                    </w:rPr>
                    <w:t>74,549 sqm of road surface sealed and protected</w:t>
                  </w:r>
                  <w:r w:rsidRPr="004D3C32">
                    <w:t xml:space="preserve"> to help prevent water ingress and reduce future pothole formation</w:t>
                  </w:r>
                </w:p>
                <w:p w14:paraId="22DB68BB" w14:textId="77777777" w:rsidR="004D3C32" w:rsidRPr="004D3C32" w:rsidRDefault="004D3C32" w:rsidP="004D3C32">
                  <w:r w:rsidRPr="004D3C32">
                    <w:rPr>
                      <w:rFonts w:ascii="Segoe UI Emoji" w:hAnsi="Segoe UI Emoji" w:cs="Segoe UI Emoji"/>
                    </w:rPr>
                    <w:t>🏗️</w:t>
                  </w:r>
                  <w:r w:rsidRPr="004D3C32">
                    <w:t xml:space="preserve"> </w:t>
                  </w:r>
                  <w:r w:rsidRPr="004D3C32">
                    <w:rPr>
                      <w:b/>
                      <w:bCs/>
                    </w:rPr>
                    <w:t>12 drainage improvement projects completed</w:t>
                  </w:r>
                  <w:r w:rsidRPr="004D3C32">
                    <w:t xml:space="preserve"> as part of ongoing flood mitigation work</w:t>
                  </w:r>
                </w:p>
                <w:p w14:paraId="564D8AD9" w14:textId="77777777" w:rsidR="004D3C32" w:rsidRPr="004D3C32" w:rsidRDefault="004D3C32" w:rsidP="004D3C32">
                  <w:r w:rsidRPr="004D3C32">
                    <w:rPr>
                      <w:rFonts w:ascii="Segoe UI Emoji" w:hAnsi="Segoe UI Emoji" w:cs="Segoe UI Emoji"/>
                    </w:rPr>
                    <w:t>🔩</w:t>
                  </w:r>
                  <w:r w:rsidRPr="004D3C32">
                    <w:t xml:space="preserve"> </w:t>
                  </w:r>
                  <w:r w:rsidRPr="004D3C32">
                    <w:rPr>
                      <w:b/>
                      <w:bCs/>
                    </w:rPr>
                    <w:t>118 ironwork repairs completed</w:t>
                  </w:r>
                  <w:r w:rsidRPr="004D3C32">
                    <w:t xml:space="preserve"> in the first month of a new programme repairing damaged drain lids and covers</w:t>
                  </w:r>
                </w:p>
                <w:p w14:paraId="77D49A85" w14:textId="77777777" w:rsidR="004D3C32" w:rsidRPr="004D3C32" w:rsidRDefault="004D3C32" w:rsidP="004D3C32">
                  <w:r w:rsidRPr="004D3C32">
                    <w:rPr>
                      <w:rFonts w:ascii="Segoe UI Emoji" w:hAnsi="Segoe UI Emoji" w:cs="Segoe UI Emoji"/>
                    </w:rPr>
                    <w:t>🌉</w:t>
                  </w:r>
                  <w:r w:rsidRPr="004D3C32">
                    <w:t xml:space="preserve"> </w:t>
                  </w:r>
                  <w:r w:rsidRPr="004D3C32">
                    <w:rPr>
                      <w:b/>
                      <w:bCs/>
                    </w:rPr>
                    <w:t>4 bridge repair projects completed</w:t>
                  </w:r>
                  <w:r w:rsidRPr="004D3C32">
                    <w:t xml:space="preserve"> over the summer at Claydon Hay, Clifton Hampden, Sutton Courtenay and Clacks Bridge between Northmoor and Standlake</w:t>
                  </w:r>
                </w:p>
                <w:p w14:paraId="3238CB8A" w14:textId="77777777" w:rsidR="004D3C32" w:rsidRPr="004D3C32" w:rsidRDefault="004D3C32" w:rsidP="004D3C32">
                  <w:r w:rsidRPr="004D3C32">
                    <w:rPr>
                      <w:rFonts w:ascii="Segoe UI Emoji" w:hAnsi="Segoe UI Emoji" w:cs="Segoe UI Emoji"/>
                    </w:rPr>
                    <w:t>🚧</w:t>
                  </w:r>
                  <w:r w:rsidRPr="004D3C32">
                    <w:t xml:space="preserve"> </w:t>
                  </w:r>
                  <w:r w:rsidRPr="004D3C32">
                    <w:rPr>
                      <w:b/>
                      <w:bCs/>
                    </w:rPr>
                    <w:t>4 bridge repair projects currently underway</w:t>
                  </w:r>
                  <w:r w:rsidRPr="004D3C32">
                    <w:t xml:space="preserve"> at Burford Bridge (Abingdon), Islip Bridge, Great Rollright Bridge, and the Isis and Weirs Mill Stream bridges</w:t>
                  </w:r>
                </w:p>
                <w:p w14:paraId="47E54446" w14:textId="77777777" w:rsidR="004D3C32" w:rsidRPr="004D3C32" w:rsidRDefault="004D3C32" w:rsidP="004D3C32">
                  <w:r w:rsidRPr="004D3C32">
                    <w:rPr>
                      <w:b/>
                      <w:bCs/>
                    </w:rPr>
                    <w:t>Keeping Oxfordshire moving</w:t>
                  </w:r>
                  <w:r w:rsidRPr="004D3C32">
                    <w:br/>
                    <w:t>Alongside routine maintenance, teams have continued investing in preventative repairs and drainage improvements to help tackle flooding, extend the life of roads and improve journeys across the county.</w:t>
                  </w:r>
                </w:p>
              </w:tc>
            </w:tr>
          </w:tbl>
          <w:p w14:paraId="5D1F3750" w14:textId="77777777" w:rsidR="004D3C32" w:rsidRPr="004D3C32" w:rsidRDefault="004D3C32" w:rsidP="004D3C32"/>
        </w:tc>
      </w:tr>
    </w:tbl>
    <w:p w14:paraId="571325B3"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7F9F2E4C"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270" w:type="dxa"/>
              <w:right w:w="270" w:type="dxa"/>
            </w:tcMar>
            <w:hideMark/>
          </w:tcPr>
          <w:tbl>
            <w:tblPr>
              <w:tblW w:w="5000" w:type="pct"/>
              <w:jc w:val="center"/>
              <w:tblCellSpacing w:w="0" w:type="dxa"/>
              <w:shd w:val="clear" w:color="auto" w:fill="222222"/>
              <w:tblCellMar>
                <w:left w:w="0" w:type="dxa"/>
                <w:right w:w="0" w:type="dxa"/>
              </w:tblCellMar>
              <w:tblLook w:val="04A0" w:firstRow="1" w:lastRow="0" w:firstColumn="1" w:lastColumn="0" w:noHBand="0" w:noVBand="1"/>
            </w:tblPr>
            <w:tblGrid>
              <w:gridCol w:w="8454"/>
            </w:tblGrid>
            <w:tr w:rsidR="004D3C32" w:rsidRPr="004D3C32" w14:paraId="77534100"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222222"/>
                  <w:tcMar>
                    <w:top w:w="270" w:type="dxa"/>
                    <w:left w:w="270" w:type="dxa"/>
                    <w:bottom w:w="270" w:type="dxa"/>
                    <w:right w:w="270" w:type="dxa"/>
                  </w:tcMar>
                  <w:vAlign w:val="center"/>
                  <w:hideMark/>
                </w:tcPr>
                <w:p w14:paraId="149A1CE5" w14:textId="77777777" w:rsidR="004D3C32" w:rsidRPr="004D3C32" w:rsidRDefault="004D3C32" w:rsidP="004D3C32">
                  <w:hyperlink r:id="rId11" w:tgtFrame="_blank" w:tooltip="Highways information" w:history="1">
                    <w:r w:rsidRPr="004D3C32">
                      <w:rPr>
                        <w:rStyle w:val="Hyperlink"/>
                      </w:rPr>
                      <w:t>Highways information</w:t>
                    </w:r>
                  </w:hyperlink>
                </w:p>
              </w:tc>
            </w:tr>
          </w:tbl>
          <w:p w14:paraId="4FF18599" w14:textId="77777777" w:rsidR="004D3C32" w:rsidRPr="004D3C32" w:rsidRDefault="004D3C32" w:rsidP="004D3C32"/>
        </w:tc>
      </w:tr>
    </w:tbl>
    <w:p w14:paraId="18C01325"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4A0C5FF7" w14:textId="77777777">
        <w:tc>
          <w:tcPr>
            <w:tcW w:w="0" w:type="auto"/>
            <w:tcBorders>
              <w:top w:val="single" w:sz="6" w:space="0" w:color="E6E6E6"/>
              <w:left w:val="single" w:sz="6" w:space="0" w:color="E6E6E6"/>
              <w:bottom w:val="single" w:sz="6" w:space="0" w:color="E6E6E6"/>
              <w:right w:val="single" w:sz="6" w:space="0" w:color="E6E6E6"/>
            </w:tcBorders>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9"/>
            </w:tblGrid>
            <w:tr w:rsidR="004D3C32" w:rsidRPr="004D3C32" w14:paraId="1B3445B4"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1BAB3DE6" w14:textId="77777777" w:rsidR="004D3C32" w:rsidRPr="004D3C32" w:rsidRDefault="004D3C32" w:rsidP="004D3C32">
                  <w:r w:rsidRPr="004D3C32">
                    <w:t>There is lots happening to raise awareness of the work of the highways team.</w:t>
                  </w:r>
                </w:p>
                <w:p w14:paraId="137250A9" w14:textId="77777777" w:rsidR="004D3C32" w:rsidRPr="004D3C32" w:rsidRDefault="004D3C32" w:rsidP="004D3C32">
                  <w:pPr>
                    <w:numPr>
                      <w:ilvl w:val="0"/>
                      <w:numId w:val="1"/>
                    </w:numPr>
                  </w:pPr>
                  <w:r w:rsidRPr="004D3C32">
                    <w:t xml:space="preserve">Follow our new </w:t>
                  </w:r>
                  <w:hyperlink r:id="rId12" w:tgtFrame="_blank" w:history="1">
                    <w:r w:rsidRPr="004D3C32">
                      <w:rPr>
                        <w:rStyle w:val="Hyperlink"/>
                      </w:rPr>
                      <w:t>LinkedIn showcase page</w:t>
                    </w:r>
                  </w:hyperlink>
                  <w:r w:rsidRPr="004D3C32">
                    <w:t> for regular updates on highways maintenance. </w:t>
                  </w:r>
                </w:p>
                <w:p w14:paraId="238D2E66" w14:textId="77777777" w:rsidR="004D3C32" w:rsidRPr="004D3C32" w:rsidRDefault="004D3C32" w:rsidP="004D3C32">
                  <w:pPr>
                    <w:numPr>
                      <w:ilvl w:val="0"/>
                      <w:numId w:val="1"/>
                    </w:numPr>
                  </w:pPr>
                  <w:r w:rsidRPr="004D3C32">
                    <w:t xml:space="preserve">Don't forget our </w:t>
                  </w:r>
                  <w:hyperlink r:id="rId13" w:tgtFrame="_blank" w:history="1">
                    <w:r w:rsidRPr="004D3C32">
                      <w:rPr>
                        <w:rStyle w:val="Hyperlink"/>
                      </w:rPr>
                      <w:t>place pages</w:t>
                    </w:r>
                  </w:hyperlink>
                  <w:r w:rsidRPr="004D3C32">
                    <w:t>. These will continue to evolve but are designed to help residents understand what's going on in their area and how it contributes to the bigger picture for Oxfordshire.</w:t>
                  </w:r>
                </w:p>
                <w:p w14:paraId="7A39D212" w14:textId="77777777" w:rsidR="004D3C32" w:rsidRPr="004D3C32" w:rsidRDefault="004D3C32" w:rsidP="004D3C32">
                  <w:pPr>
                    <w:numPr>
                      <w:ilvl w:val="0"/>
                      <w:numId w:val="1"/>
                    </w:numPr>
                  </w:pPr>
                  <w:r w:rsidRPr="004D3C32">
                    <w:t xml:space="preserve">Take a look at our </w:t>
                  </w:r>
                  <w:hyperlink r:id="rId14" w:tgtFrame="_blank" w:history="1">
                    <w:r w:rsidRPr="004D3C32">
                      <w:rPr>
                        <w:rStyle w:val="Hyperlink"/>
                      </w:rPr>
                      <w:t>highways blogs</w:t>
                    </w:r>
                  </w:hyperlink>
                  <w:r w:rsidRPr="004D3C32">
                    <w:t> and share links where you feel it might be useful.</w:t>
                  </w:r>
                </w:p>
                <w:p w14:paraId="173D06A2" w14:textId="77777777" w:rsidR="004D3C32" w:rsidRPr="004D3C32" w:rsidRDefault="004D3C32" w:rsidP="004D3C32">
                  <w:r w:rsidRPr="004D3C32">
                    <w:rPr>
                      <w:b/>
                      <w:bCs/>
                    </w:rPr>
                    <w:lastRenderedPageBreak/>
                    <w:t xml:space="preserve">For pre-prepared wording, explainer videos and graphics to help you share information with your communities, visit our </w:t>
                  </w:r>
                  <w:hyperlink r:id="rId15" w:tgtFrame="_blank" w:history="1">
                    <w:r w:rsidRPr="004D3C32">
                      <w:rPr>
                        <w:rStyle w:val="Hyperlink"/>
                      </w:rPr>
                      <w:t>highways communication portal</w:t>
                    </w:r>
                  </w:hyperlink>
                  <w:r w:rsidRPr="004D3C32">
                    <w:t>.</w:t>
                  </w:r>
                  <w:r w:rsidRPr="004D3C32">
                    <w:br/>
                  </w:r>
                  <w:r w:rsidRPr="004D3C32">
                    <w:br/>
                  </w:r>
                  <w:r w:rsidRPr="004D3C32">
                    <w:rPr>
                      <w:b/>
                      <w:bCs/>
                    </w:rPr>
                    <w:t xml:space="preserve">Gully cleaning - </w:t>
                  </w:r>
                  <w:r w:rsidRPr="004D3C32">
                    <w:t xml:space="preserve">To see where we'll be this month, visit the </w:t>
                  </w:r>
                  <w:hyperlink r:id="rId16" w:anchor="paragraph-16373" w:tgtFrame="_blank" w:history="1">
                    <w:r w:rsidRPr="004D3C32">
                      <w:rPr>
                        <w:rStyle w:val="Hyperlink"/>
                      </w:rPr>
                      <w:t>cleaning drains and gullies section</w:t>
                    </w:r>
                  </w:hyperlink>
                  <w:r w:rsidRPr="004D3C32">
                    <w:t xml:space="preserve"> on our website. To access wording to use in your own newsletters or to download an explainer video, visit the </w:t>
                  </w:r>
                  <w:hyperlink r:id="rId17" w:tgtFrame="_blank" w:history="1">
                    <w:r w:rsidRPr="004D3C32">
                      <w:rPr>
                        <w:rStyle w:val="Hyperlink"/>
                      </w:rPr>
                      <w:t>gully cleaning portal.</w:t>
                    </w:r>
                  </w:hyperlink>
                  <w:r w:rsidRPr="004D3C32">
                    <w:br/>
                  </w:r>
                  <w:r w:rsidRPr="004D3C32">
                    <w:br/>
                  </w:r>
                  <w:r w:rsidRPr="004D3C32">
                    <w:rPr>
                      <w:b/>
                      <w:bCs/>
                    </w:rPr>
                    <w:t>Potholes - </w:t>
                  </w:r>
                  <w:r w:rsidRPr="004D3C32">
                    <w:t xml:space="preserve">Please continue to report any issues you see: </w:t>
                  </w:r>
                  <w:hyperlink r:id="rId18" w:tgtFrame="_blank" w:history="1">
                    <w:r w:rsidRPr="004D3C32">
                      <w:rPr>
                        <w:rStyle w:val="Hyperlink"/>
                      </w:rPr>
                      <w:t>https://fixmystreet.oxfordshire.gov.uk</w:t>
                    </w:r>
                  </w:hyperlink>
                  <w:r w:rsidRPr="004D3C32">
                    <w:t xml:space="preserve">. To access wording to use in your own newsletters or to download explainer videos and graphics, visit the </w:t>
                  </w:r>
                  <w:hyperlink r:id="rId19" w:tgtFrame="_blank" w:history="1">
                    <w:r w:rsidRPr="004D3C32">
                      <w:rPr>
                        <w:rStyle w:val="Hyperlink"/>
                      </w:rPr>
                      <w:t>potholes portal</w:t>
                    </w:r>
                  </w:hyperlink>
                  <w:r w:rsidRPr="004D3C32">
                    <w:t>.</w:t>
                  </w:r>
                  <w:r w:rsidRPr="004D3C32">
                    <w:br/>
                  </w:r>
                  <w:r w:rsidRPr="004D3C32">
                    <w:br/>
                  </w:r>
                  <w:r w:rsidRPr="004D3C32">
                    <w:rPr>
                      <w:b/>
                      <w:bCs/>
                    </w:rPr>
                    <w:t xml:space="preserve">Resurfacing </w:t>
                  </w:r>
                  <w:r w:rsidRPr="004D3C32">
                    <w:t>- Since May, we've been carrying out a programme of resurfacing on 38 roads covering approximately 115,000 square metres of carriageway. This programme is on track to end in November, with the </w:t>
                  </w:r>
                  <w:hyperlink r:id="rId20" w:anchor="paragraph-21271" w:tgtFrame="_blank" w:history="1">
                    <w:r w:rsidRPr="004D3C32">
                      <w:rPr>
                        <w:rStyle w:val="Hyperlink"/>
                      </w:rPr>
                      <w:t>remaining planned works listed on our website</w:t>
                    </w:r>
                  </w:hyperlink>
                  <w:r w:rsidRPr="004D3C32">
                    <w:t>. </w:t>
                  </w:r>
                </w:p>
              </w:tc>
            </w:tr>
          </w:tbl>
          <w:p w14:paraId="3F62BD7E" w14:textId="77777777" w:rsidR="004D3C32" w:rsidRPr="004D3C32" w:rsidRDefault="004D3C32" w:rsidP="004D3C32"/>
        </w:tc>
      </w:tr>
    </w:tbl>
    <w:p w14:paraId="57CA74B9"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3BAA323A"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270" w:type="dxa"/>
              <w:right w:w="270" w:type="dxa"/>
            </w:tcMar>
            <w:hideMark/>
          </w:tcPr>
          <w:tbl>
            <w:tblPr>
              <w:tblW w:w="5000" w:type="pct"/>
              <w:jc w:val="center"/>
              <w:tblCellSpacing w:w="0" w:type="dxa"/>
              <w:shd w:val="clear" w:color="auto" w:fill="222222"/>
              <w:tblCellMar>
                <w:left w:w="0" w:type="dxa"/>
                <w:right w:w="0" w:type="dxa"/>
              </w:tblCellMar>
              <w:tblLook w:val="04A0" w:firstRow="1" w:lastRow="0" w:firstColumn="1" w:lastColumn="0" w:noHBand="0" w:noVBand="1"/>
            </w:tblPr>
            <w:tblGrid>
              <w:gridCol w:w="8454"/>
            </w:tblGrid>
            <w:tr w:rsidR="004D3C32" w:rsidRPr="004D3C32" w14:paraId="73F16E18"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222222"/>
                  <w:tcMar>
                    <w:top w:w="270" w:type="dxa"/>
                    <w:left w:w="270" w:type="dxa"/>
                    <w:bottom w:w="270" w:type="dxa"/>
                    <w:right w:w="270" w:type="dxa"/>
                  </w:tcMar>
                  <w:vAlign w:val="center"/>
                  <w:hideMark/>
                </w:tcPr>
                <w:p w14:paraId="0CECCFED" w14:textId="77777777" w:rsidR="004D3C32" w:rsidRPr="004D3C32" w:rsidRDefault="004D3C32" w:rsidP="004D3C32">
                  <w:hyperlink r:id="rId21" w:tgtFrame="_blank" w:tooltip="Getting Oxfordshire’s roads winter-ready starts long before winter" w:history="1">
                    <w:r w:rsidRPr="004D3C32">
                      <w:rPr>
                        <w:rStyle w:val="Hyperlink"/>
                      </w:rPr>
                      <w:t>Getting Oxfordshire’s roads winter-ready starts long before winter</w:t>
                    </w:r>
                  </w:hyperlink>
                </w:p>
              </w:tc>
            </w:tr>
          </w:tbl>
          <w:p w14:paraId="10197500" w14:textId="77777777" w:rsidR="004D3C32" w:rsidRPr="004D3C32" w:rsidRDefault="004D3C32" w:rsidP="004D3C32"/>
        </w:tc>
      </w:tr>
    </w:tbl>
    <w:p w14:paraId="0B55C1E0"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6AAE2950" w14:textId="77777777">
        <w:tc>
          <w:tcPr>
            <w:tcW w:w="0" w:type="auto"/>
            <w:tcBorders>
              <w:top w:val="single" w:sz="6" w:space="0" w:color="E6E6E6"/>
              <w:left w:val="single" w:sz="6" w:space="0" w:color="E6E6E6"/>
              <w:bottom w:val="single" w:sz="6" w:space="0" w:color="E6E6E6"/>
              <w:right w:val="single" w:sz="6" w:space="0" w:color="E6E6E6"/>
            </w:tcBorders>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24"/>
            </w:tblGrid>
            <w:tr w:rsidR="004D3C32" w:rsidRPr="004D3C32" w14:paraId="032AF3CD"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tbl>
                  <w:tblPr>
                    <w:tblpPr w:leftFromText="45" w:rightFromText="45" w:vertAnchor="text"/>
                    <w:tblW w:w="1965" w:type="dxa"/>
                    <w:tblCellMar>
                      <w:left w:w="0" w:type="dxa"/>
                      <w:right w:w="0" w:type="dxa"/>
                    </w:tblCellMar>
                    <w:tblLook w:val="04A0" w:firstRow="1" w:lastRow="0" w:firstColumn="1" w:lastColumn="0" w:noHBand="0" w:noVBand="1"/>
                  </w:tblPr>
                  <w:tblGrid>
                    <w:gridCol w:w="1995"/>
                  </w:tblGrid>
                  <w:tr w:rsidR="004D3C32" w:rsidRPr="004D3C32" w14:paraId="0F1C2BE7" w14:textId="77777777">
                    <w:tc>
                      <w:tcPr>
                        <w:tcW w:w="0" w:type="auto"/>
                        <w:tcBorders>
                          <w:top w:val="single" w:sz="6" w:space="0" w:color="E6E6E6"/>
                          <w:left w:val="single" w:sz="6" w:space="0" w:color="E6E6E6"/>
                          <w:bottom w:val="single" w:sz="6" w:space="0" w:color="E6E6E6"/>
                          <w:right w:val="single" w:sz="6" w:space="0" w:color="E6E6E6"/>
                        </w:tcBorders>
                        <w:hideMark/>
                      </w:tcPr>
                      <w:p w14:paraId="73FB69F1" w14:textId="40AF6DD8" w:rsidR="004D3C32" w:rsidRPr="004D3C32" w:rsidRDefault="004D3C32" w:rsidP="004D3C32">
                        <w:r w:rsidRPr="004D3C32">
                          <w:drawing>
                            <wp:inline distT="0" distB="0" distL="0" distR="0" wp14:anchorId="30B685DB" wp14:editId="12431380">
                              <wp:extent cx="1249680" cy="1249680"/>
                              <wp:effectExtent l="0" t="0" r="7620" b="7620"/>
                              <wp:docPr id="105352009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49680" cy="124968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4D3C32" w:rsidRPr="004D3C32" w14:paraId="46DA7E20" w14:textId="77777777">
                    <w:tc>
                      <w:tcPr>
                        <w:tcW w:w="0" w:type="auto"/>
                        <w:tcBorders>
                          <w:top w:val="single" w:sz="6" w:space="0" w:color="E6E6E6"/>
                          <w:left w:val="single" w:sz="6" w:space="0" w:color="E6E6E6"/>
                          <w:bottom w:val="single" w:sz="6" w:space="0" w:color="E6E6E6"/>
                          <w:right w:val="single" w:sz="6" w:space="0" w:color="E6E6E6"/>
                        </w:tcBorders>
                        <w:hideMark/>
                      </w:tcPr>
                      <w:p w14:paraId="46CCFF61" w14:textId="77777777" w:rsidR="004D3C32" w:rsidRPr="004D3C32" w:rsidRDefault="004D3C32" w:rsidP="004D3C32">
                        <w:r w:rsidRPr="004D3C32">
                          <w:t>Preparing our roads for winter isn’t just about gritters. Throughout the warmer months, our highways teams have been working to strengthen the road network and help prevent problems before colder, wetter weather arrives.</w:t>
                        </w:r>
                      </w:p>
                      <w:p w14:paraId="416E0A80" w14:textId="77777777" w:rsidR="004D3C32" w:rsidRPr="004D3C32" w:rsidRDefault="004D3C32" w:rsidP="004D3C32">
                        <w:r w:rsidRPr="004D3C32">
                          <w:t>From surface dressing and resurfacing to drainage improvements and preventative repairs, significant work and investment has gone into preparing Oxfordshire’s roads for the months ahead.</w:t>
                        </w:r>
                      </w:p>
                      <w:p w14:paraId="3595974F" w14:textId="77777777" w:rsidR="004D3C32" w:rsidRPr="004D3C32" w:rsidRDefault="004D3C32" w:rsidP="004D3C32">
                        <w:hyperlink r:id="rId23" w:tgtFrame="_blank" w:history="1">
                          <w:r w:rsidRPr="004D3C32">
                            <w:rPr>
                              <w:rStyle w:val="Hyperlink"/>
                            </w:rPr>
                            <w:t>Find out from Councillor Liz Leffman how we’ve been preparing Oxfordshire’s roads for winter</w:t>
                          </w:r>
                        </w:hyperlink>
                      </w:p>
                    </w:tc>
                  </w:tr>
                </w:tbl>
                <w:p w14:paraId="472575F4" w14:textId="77777777" w:rsidR="004D3C32" w:rsidRPr="004D3C32" w:rsidRDefault="004D3C32" w:rsidP="004D3C32"/>
              </w:tc>
            </w:tr>
          </w:tbl>
          <w:p w14:paraId="21D7B101" w14:textId="77777777" w:rsidR="004D3C32" w:rsidRPr="004D3C32" w:rsidRDefault="004D3C32" w:rsidP="004D3C32"/>
        </w:tc>
      </w:tr>
    </w:tbl>
    <w:p w14:paraId="3673CA83"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4A4EB43E"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270" w:type="dxa"/>
              <w:right w:w="270" w:type="dxa"/>
            </w:tcMar>
            <w:hideMark/>
          </w:tcPr>
          <w:tbl>
            <w:tblPr>
              <w:tblW w:w="5000" w:type="pct"/>
              <w:jc w:val="center"/>
              <w:tblCellSpacing w:w="0" w:type="dxa"/>
              <w:shd w:val="clear" w:color="auto" w:fill="222222"/>
              <w:tblCellMar>
                <w:left w:w="0" w:type="dxa"/>
                <w:right w:w="0" w:type="dxa"/>
              </w:tblCellMar>
              <w:tblLook w:val="04A0" w:firstRow="1" w:lastRow="0" w:firstColumn="1" w:lastColumn="0" w:noHBand="0" w:noVBand="1"/>
            </w:tblPr>
            <w:tblGrid>
              <w:gridCol w:w="8454"/>
            </w:tblGrid>
            <w:tr w:rsidR="004D3C32" w:rsidRPr="004D3C32" w14:paraId="3C6848ED"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222222"/>
                  <w:tcMar>
                    <w:top w:w="270" w:type="dxa"/>
                    <w:left w:w="270" w:type="dxa"/>
                    <w:bottom w:w="270" w:type="dxa"/>
                    <w:right w:w="270" w:type="dxa"/>
                  </w:tcMar>
                  <w:vAlign w:val="center"/>
                  <w:hideMark/>
                </w:tcPr>
                <w:p w14:paraId="132CE560" w14:textId="77777777" w:rsidR="004D3C32" w:rsidRPr="004D3C32" w:rsidRDefault="004D3C32" w:rsidP="004D3C32">
                  <w:hyperlink r:id="rId24" w:tgtFrame="_blank" w:tooltip="Build a healthier, happier workplace – for free!" w:history="1">
                    <w:r w:rsidRPr="004D3C32">
                      <w:rPr>
                        <w:rStyle w:val="Hyperlink"/>
                      </w:rPr>
                      <w:t>Build a healthier, happier workplace – for free!</w:t>
                    </w:r>
                  </w:hyperlink>
                </w:p>
              </w:tc>
            </w:tr>
          </w:tbl>
          <w:p w14:paraId="07C276A8" w14:textId="77777777" w:rsidR="004D3C32" w:rsidRPr="004D3C32" w:rsidRDefault="004D3C32" w:rsidP="004D3C32"/>
        </w:tc>
      </w:tr>
    </w:tbl>
    <w:p w14:paraId="4865849E"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03F8CA9A" w14:textId="77777777">
        <w:tc>
          <w:tcPr>
            <w:tcW w:w="0" w:type="auto"/>
            <w:tcBorders>
              <w:top w:val="single" w:sz="6" w:space="0" w:color="E6E6E6"/>
              <w:left w:val="single" w:sz="6" w:space="0" w:color="E6E6E6"/>
              <w:bottom w:val="single" w:sz="6" w:space="0" w:color="E6E6E6"/>
              <w:right w:val="single" w:sz="6" w:space="0" w:color="E6E6E6"/>
            </w:tcBorders>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24"/>
            </w:tblGrid>
            <w:tr w:rsidR="004D3C32" w:rsidRPr="004D3C32" w14:paraId="528A5FED"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tbl>
                  <w:tblPr>
                    <w:tblpPr w:leftFromText="45" w:rightFromText="45" w:vertAnchor="text"/>
                    <w:tblW w:w="1965" w:type="dxa"/>
                    <w:tblCellMar>
                      <w:left w:w="0" w:type="dxa"/>
                      <w:right w:w="0" w:type="dxa"/>
                    </w:tblCellMar>
                    <w:tblLook w:val="04A0" w:firstRow="1" w:lastRow="0" w:firstColumn="1" w:lastColumn="0" w:noHBand="0" w:noVBand="1"/>
                  </w:tblPr>
                  <w:tblGrid>
                    <w:gridCol w:w="1995"/>
                  </w:tblGrid>
                  <w:tr w:rsidR="004D3C32" w:rsidRPr="004D3C32" w14:paraId="27DB985D" w14:textId="77777777">
                    <w:tc>
                      <w:tcPr>
                        <w:tcW w:w="0" w:type="auto"/>
                        <w:tcBorders>
                          <w:top w:val="single" w:sz="6" w:space="0" w:color="E6E6E6"/>
                          <w:left w:val="single" w:sz="6" w:space="0" w:color="E6E6E6"/>
                          <w:bottom w:val="single" w:sz="6" w:space="0" w:color="E6E6E6"/>
                          <w:right w:val="single" w:sz="6" w:space="0" w:color="E6E6E6"/>
                        </w:tcBorders>
                        <w:hideMark/>
                      </w:tcPr>
                      <w:p w14:paraId="799D6FEC" w14:textId="0FB64FBD" w:rsidR="004D3C32" w:rsidRPr="004D3C32" w:rsidRDefault="004D3C32" w:rsidP="004D3C32">
                        <w:r w:rsidRPr="004D3C32">
                          <w:lastRenderedPageBreak/>
                          <w:drawing>
                            <wp:inline distT="0" distB="0" distL="0" distR="0" wp14:anchorId="6539F953" wp14:editId="6C22E89F">
                              <wp:extent cx="1249680" cy="1600200"/>
                              <wp:effectExtent l="0" t="0" r="7620" b="0"/>
                              <wp:docPr id="116929530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9680" cy="160020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4D3C32" w:rsidRPr="004D3C32" w14:paraId="2A18B1CF" w14:textId="77777777">
                    <w:tc>
                      <w:tcPr>
                        <w:tcW w:w="0" w:type="auto"/>
                        <w:tcBorders>
                          <w:top w:val="single" w:sz="6" w:space="0" w:color="E6E6E6"/>
                          <w:left w:val="single" w:sz="6" w:space="0" w:color="E6E6E6"/>
                          <w:bottom w:val="single" w:sz="6" w:space="0" w:color="E6E6E6"/>
                          <w:right w:val="single" w:sz="6" w:space="0" w:color="E6E6E6"/>
                        </w:tcBorders>
                        <w:hideMark/>
                      </w:tcPr>
                      <w:p w14:paraId="2E70E35B" w14:textId="77777777" w:rsidR="004D3C32" w:rsidRPr="004D3C32" w:rsidRDefault="004D3C32" w:rsidP="004D3C32">
                        <w:r w:rsidRPr="004D3C32">
                          <w:rPr>
                            <w:b/>
                            <w:bCs/>
                          </w:rPr>
                          <w:t>Ready to boost wellbeing in your workplace? </w:t>
                        </w:r>
                        <w:r w:rsidRPr="004D3C32">
                          <w:br/>
                          <w:t>Oxfordshire organisations with three or more employees can now sign up for a completely free workplace wellbeing programme.</w:t>
                        </w:r>
                      </w:p>
                      <w:p w14:paraId="3BCEDD0C" w14:textId="77777777" w:rsidR="004D3C32" w:rsidRPr="004D3C32" w:rsidRDefault="004D3C32" w:rsidP="004D3C32">
                        <w:r w:rsidRPr="004D3C32">
                          <w:t>Participants get:</w:t>
                        </w:r>
                        <w:r w:rsidRPr="004D3C32">
                          <w:br/>
                        </w:r>
                        <w:r w:rsidRPr="004D3C32">
                          <w:rPr>
                            <w:rFonts w:ascii="Segoe UI Emoji" w:hAnsi="Segoe UI Emoji" w:cs="Segoe UI Emoji"/>
                          </w:rPr>
                          <w:t>✅</w:t>
                        </w:r>
                        <w:r w:rsidRPr="004D3C32">
                          <w:t xml:space="preserve"> Free manager training</w:t>
                        </w:r>
                        <w:r w:rsidRPr="004D3C32">
                          <w:br/>
                        </w:r>
                        <w:r w:rsidRPr="004D3C32">
                          <w:rPr>
                            <w:rFonts w:ascii="Segoe UI Emoji" w:hAnsi="Segoe UI Emoji" w:cs="Segoe UI Emoji"/>
                          </w:rPr>
                          <w:t>✅</w:t>
                        </w:r>
                        <w:r w:rsidRPr="004D3C32">
                          <w:t xml:space="preserve"> Practical wellbeing resources and guidance</w:t>
                        </w:r>
                        <w:r w:rsidRPr="004D3C32">
                          <w:br/>
                        </w:r>
                        <w:r w:rsidRPr="004D3C32">
                          <w:rPr>
                            <w:rFonts w:ascii="Segoe UI Emoji" w:hAnsi="Segoe UI Emoji" w:cs="Segoe UI Emoji"/>
                          </w:rPr>
                          <w:t>✅</w:t>
                        </w:r>
                        <w:r w:rsidRPr="004D3C32">
                          <w:t xml:space="preserve"> Specialist support</w:t>
                        </w:r>
                        <w:r w:rsidRPr="004D3C32">
                          <w:br/>
                        </w:r>
                        <w:r w:rsidRPr="004D3C32">
                          <w:rPr>
                            <w:rFonts w:ascii="Segoe UI Emoji" w:hAnsi="Segoe UI Emoji" w:cs="Segoe UI Emoji"/>
                          </w:rPr>
                          <w:t>✅</w:t>
                        </w:r>
                        <w:r w:rsidRPr="004D3C32">
                          <w:t xml:space="preserve"> Anonymous employee survey and tailored insights</w:t>
                        </w:r>
                        <w:r w:rsidRPr="004D3C32">
                          <w:br/>
                        </w:r>
                        <w:r w:rsidRPr="004D3C32">
                          <w:rPr>
                            <w:rFonts w:ascii="Segoe UI Emoji" w:hAnsi="Segoe UI Emoji" w:cs="Segoe UI Emoji"/>
                          </w:rPr>
                          <w:t>✅</w:t>
                        </w:r>
                        <w:r w:rsidRPr="004D3C32">
                          <w:t xml:space="preserve"> A workplace wellbeing certification pathway</w:t>
                        </w:r>
                      </w:p>
                      <w:p w14:paraId="0A02D7AD" w14:textId="77777777" w:rsidR="004D3C32" w:rsidRPr="004D3C32" w:rsidRDefault="004D3C32" w:rsidP="004D3C32">
                        <w:r w:rsidRPr="004D3C32">
                          <w:t>Find out more at </w:t>
                        </w:r>
                        <w:hyperlink r:id="rId26" w:tgtFrame="_blank" w:history="1">
                          <w:r w:rsidRPr="004D3C32">
                            <w:rPr>
                              <w:rStyle w:val="Hyperlink"/>
                            </w:rPr>
                            <w:t>Thrive at Work Oxfordshire</w:t>
                          </w:r>
                        </w:hyperlink>
                        <w:r w:rsidRPr="004D3C32">
                          <w:t>. Please share this opportunity within your networks.</w:t>
                        </w:r>
                      </w:p>
                    </w:tc>
                  </w:tr>
                </w:tbl>
                <w:p w14:paraId="106A2140" w14:textId="77777777" w:rsidR="004D3C32" w:rsidRPr="004D3C32" w:rsidRDefault="004D3C32" w:rsidP="004D3C32"/>
              </w:tc>
            </w:tr>
          </w:tbl>
          <w:p w14:paraId="218EF279" w14:textId="77777777" w:rsidR="004D3C32" w:rsidRPr="004D3C32" w:rsidRDefault="004D3C32" w:rsidP="004D3C32"/>
        </w:tc>
      </w:tr>
    </w:tbl>
    <w:p w14:paraId="7A8123B9"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03BE779D"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270" w:type="dxa"/>
              <w:right w:w="270" w:type="dxa"/>
            </w:tcMar>
            <w:hideMark/>
          </w:tcPr>
          <w:tbl>
            <w:tblPr>
              <w:tblW w:w="5000" w:type="pct"/>
              <w:jc w:val="center"/>
              <w:tblCellSpacing w:w="0" w:type="dxa"/>
              <w:shd w:val="clear" w:color="auto" w:fill="222222"/>
              <w:tblCellMar>
                <w:left w:w="0" w:type="dxa"/>
                <w:right w:w="0" w:type="dxa"/>
              </w:tblCellMar>
              <w:tblLook w:val="04A0" w:firstRow="1" w:lastRow="0" w:firstColumn="1" w:lastColumn="0" w:noHBand="0" w:noVBand="1"/>
            </w:tblPr>
            <w:tblGrid>
              <w:gridCol w:w="8454"/>
            </w:tblGrid>
            <w:tr w:rsidR="004D3C32" w:rsidRPr="004D3C32" w14:paraId="277F5F22"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222222"/>
                  <w:tcMar>
                    <w:top w:w="270" w:type="dxa"/>
                    <w:left w:w="270" w:type="dxa"/>
                    <w:bottom w:w="270" w:type="dxa"/>
                    <w:right w:w="270" w:type="dxa"/>
                  </w:tcMar>
                  <w:vAlign w:val="center"/>
                  <w:hideMark/>
                </w:tcPr>
                <w:p w14:paraId="47446FBC" w14:textId="77777777" w:rsidR="004D3C32" w:rsidRPr="004D3C32" w:rsidRDefault="004D3C32" w:rsidP="004D3C32">
                  <w:hyperlink r:id="rId27" w:tgtFrame="_blank" w:tooltip="Best Start Family Hubs" w:history="1">
                    <w:r w:rsidRPr="004D3C32">
                      <w:rPr>
                        <w:rStyle w:val="Hyperlink"/>
                      </w:rPr>
                      <w:t>Best Start Family Hubs</w:t>
                    </w:r>
                  </w:hyperlink>
                </w:p>
              </w:tc>
            </w:tr>
          </w:tbl>
          <w:p w14:paraId="5C715B0A" w14:textId="77777777" w:rsidR="004D3C32" w:rsidRPr="004D3C32" w:rsidRDefault="004D3C32" w:rsidP="004D3C32"/>
        </w:tc>
      </w:tr>
    </w:tbl>
    <w:p w14:paraId="3CFF6181"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248187CB" w14:textId="77777777">
        <w:tc>
          <w:tcPr>
            <w:tcW w:w="0" w:type="auto"/>
            <w:tcBorders>
              <w:top w:val="single" w:sz="6" w:space="0" w:color="E6E6E6"/>
              <w:left w:val="single" w:sz="6" w:space="0" w:color="E6E6E6"/>
              <w:bottom w:val="single" w:sz="6" w:space="0" w:color="E6E6E6"/>
              <w:right w:val="single" w:sz="6" w:space="0" w:color="E6E6E6"/>
            </w:tcBorders>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24"/>
            </w:tblGrid>
            <w:tr w:rsidR="004D3C32" w:rsidRPr="004D3C32" w14:paraId="42AA88CC"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tbl>
                  <w:tblPr>
                    <w:tblpPr w:leftFromText="45" w:rightFromText="45" w:vertAnchor="text"/>
                    <w:tblW w:w="1965" w:type="dxa"/>
                    <w:tblCellMar>
                      <w:left w:w="0" w:type="dxa"/>
                      <w:right w:w="0" w:type="dxa"/>
                    </w:tblCellMar>
                    <w:tblLook w:val="04A0" w:firstRow="1" w:lastRow="0" w:firstColumn="1" w:lastColumn="0" w:noHBand="0" w:noVBand="1"/>
                  </w:tblPr>
                  <w:tblGrid>
                    <w:gridCol w:w="1995"/>
                  </w:tblGrid>
                  <w:tr w:rsidR="004D3C32" w:rsidRPr="004D3C32" w14:paraId="0C7616ED" w14:textId="77777777">
                    <w:tc>
                      <w:tcPr>
                        <w:tcW w:w="0" w:type="auto"/>
                        <w:tcBorders>
                          <w:top w:val="single" w:sz="6" w:space="0" w:color="E6E6E6"/>
                          <w:left w:val="single" w:sz="6" w:space="0" w:color="E6E6E6"/>
                          <w:bottom w:val="single" w:sz="6" w:space="0" w:color="E6E6E6"/>
                          <w:right w:val="single" w:sz="6" w:space="0" w:color="E6E6E6"/>
                        </w:tcBorders>
                        <w:hideMark/>
                      </w:tcPr>
                      <w:p w14:paraId="2C4C76CB" w14:textId="2692FD4A" w:rsidR="004D3C32" w:rsidRPr="004D3C32" w:rsidRDefault="004D3C32" w:rsidP="004D3C32">
                        <w:r w:rsidRPr="004D3C32">
                          <w:drawing>
                            <wp:inline distT="0" distB="0" distL="0" distR="0" wp14:anchorId="7C1ECC07" wp14:editId="41E0E7A1">
                              <wp:extent cx="1249680" cy="1249680"/>
                              <wp:effectExtent l="0" t="0" r="7620" b="7620"/>
                              <wp:docPr id="127075527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9680" cy="124968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4D3C32" w:rsidRPr="004D3C32" w14:paraId="054A5421" w14:textId="77777777">
                    <w:tc>
                      <w:tcPr>
                        <w:tcW w:w="0" w:type="auto"/>
                        <w:tcBorders>
                          <w:top w:val="single" w:sz="6" w:space="0" w:color="E6E6E6"/>
                          <w:left w:val="single" w:sz="6" w:space="0" w:color="E6E6E6"/>
                          <w:bottom w:val="single" w:sz="6" w:space="0" w:color="E6E6E6"/>
                          <w:right w:val="single" w:sz="6" w:space="0" w:color="E6E6E6"/>
                        </w:tcBorders>
                        <w:hideMark/>
                      </w:tcPr>
                      <w:p w14:paraId="295A3906" w14:textId="77777777" w:rsidR="004D3C32" w:rsidRPr="004D3C32" w:rsidRDefault="004D3C32" w:rsidP="004D3C32">
                        <w:r w:rsidRPr="004D3C32">
                          <w:t>Best Start Family Hubs are welcoming places where families can get advice, support and practical help – all in one place.</w:t>
                        </w:r>
                        <w:r w:rsidRPr="004D3C32">
                          <w:br/>
                        </w:r>
                        <w:r w:rsidRPr="004D3C32">
                          <w:br/>
                          <w:t>In Oxfordshire, Best Start Family Hubs are a key part of our approach to supporting families earlier and more effectively. They bring services together around the needs of the whole family are open to all families, from pregnancy through to early years and beyond.</w:t>
                        </w:r>
                        <w:r w:rsidRPr="004D3C32">
                          <w:br/>
                          <w:t> </w:t>
                        </w:r>
                        <w:r w:rsidRPr="004D3C32">
                          <w:br/>
                          <w:t>We'd really appreciate your help in promoting Best Start Family Hubs and the support they offer, to families in Oxfordshire.</w:t>
                        </w:r>
                        <w:r w:rsidRPr="004D3C32">
                          <w:br/>
                        </w:r>
                        <w:r w:rsidRPr="004D3C32">
                          <w:br/>
                          <w:t xml:space="preserve">To make this as easy as possible, we’ve created a </w:t>
                        </w:r>
                        <w:hyperlink r:id="rId29" w:tgtFrame="_blank" w:history="1">
                          <w:r w:rsidRPr="004D3C32">
                            <w:rPr>
                              <w:rStyle w:val="Hyperlink"/>
                            </w:rPr>
                            <w:t>communications toolkit</w:t>
                          </w:r>
                        </w:hyperlink>
                        <w:r w:rsidRPr="004D3C32">
                          <w:t xml:space="preserve"> for you to use with messages and graphics.</w:t>
                        </w:r>
                      </w:p>
                    </w:tc>
                  </w:tr>
                </w:tbl>
                <w:p w14:paraId="0F8A2B44" w14:textId="77777777" w:rsidR="004D3C32" w:rsidRPr="004D3C32" w:rsidRDefault="004D3C32" w:rsidP="004D3C32"/>
              </w:tc>
            </w:tr>
          </w:tbl>
          <w:p w14:paraId="234EE3AF" w14:textId="77777777" w:rsidR="004D3C32" w:rsidRPr="004D3C32" w:rsidRDefault="004D3C32" w:rsidP="004D3C32"/>
        </w:tc>
      </w:tr>
    </w:tbl>
    <w:p w14:paraId="18433AB5"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62FFCB69"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270" w:type="dxa"/>
              <w:right w:w="270" w:type="dxa"/>
            </w:tcMar>
            <w:hideMark/>
          </w:tcPr>
          <w:tbl>
            <w:tblPr>
              <w:tblW w:w="5000" w:type="pct"/>
              <w:jc w:val="center"/>
              <w:tblCellSpacing w:w="0" w:type="dxa"/>
              <w:shd w:val="clear" w:color="auto" w:fill="222222"/>
              <w:tblCellMar>
                <w:left w:w="0" w:type="dxa"/>
                <w:right w:w="0" w:type="dxa"/>
              </w:tblCellMar>
              <w:tblLook w:val="04A0" w:firstRow="1" w:lastRow="0" w:firstColumn="1" w:lastColumn="0" w:noHBand="0" w:noVBand="1"/>
            </w:tblPr>
            <w:tblGrid>
              <w:gridCol w:w="8454"/>
            </w:tblGrid>
            <w:tr w:rsidR="004D3C32" w:rsidRPr="004D3C32" w14:paraId="5AC6C893"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222222"/>
                  <w:tcMar>
                    <w:top w:w="270" w:type="dxa"/>
                    <w:left w:w="270" w:type="dxa"/>
                    <w:bottom w:w="270" w:type="dxa"/>
                    <w:right w:w="270" w:type="dxa"/>
                  </w:tcMar>
                  <w:vAlign w:val="center"/>
                  <w:hideMark/>
                </w:tcPr>
                <w:p w14:paraId="663001ED" w14:textId="77777777" w:rsidR="004D3C32" w:rsidRPr="004D3C32" w:rsidRDefault="004D3C32" w:rsidP="004D3C32">
                  <w:hyperlink r:id="rId30" w:tgtFrame="_blank" w:tooltip="Help us keep the word going about traffic filters" w:history="1">
                    <w:r w:rsidRPr="004D3C32">
                      <w:rPr>
                        <w:rStyle w:val="Hyperlink"/>
                      </w:rPr>
                      <w:t>Help us keep the word going about traffic filters</w:t>
                    </w:r>
                  </w:hyperlink>
                </w:p>
              </w:tc>
            </w:tr>
          </w:tbl>
          <w:p w14:paraId="17098353" w14:textId="77777777" w:rsidR="004D3C32" w:rsidRPr="004D3C32" w:rsidRDefault="004D3C32" w:rsidP="004D3C32"/>
        </w:tc>
      </w:tr>
    </w:tbl>
    <w:p w14:paraId="0A2B6732"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7971D6AF" w14:textId="77777777">
        <w:tc>
          <w:tcPr>
            <w:tcW w:w="0" w:type="auto"/>
            <w:tcBorders>
              <w:top w:val="single" w:sz="6" w:space="0" w:color="E6E6E6"/>
              <w:left w:val="single" w:sz="6" w:space="0" w:color="E6E6E6"/>
              <w:bottom w:val="single" w:sz="6" w:space="0" w:color="E6E6E6"/>
              <w:right w:val="single" w:sz="6" w:space="0" w:color="E6E6E6"/>
            </w:tcBorders>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24"/>
            </w:tblGrid>
            <w:tr w:rsidR="004D3C32" w:rsidRPr="004D3C32" w14:paraId="12C9F7C9"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tbl>
                  <w:tblPr>
                    <w:tblpPr w:leftFromText="45" w:rightFromText="45" w:vertAnchor="text"/>
                    <w:tblW w:w="1965" w:type="dxa"/>
                    <w:tblCellMar>
                      <w:left w:w="0" w:type="dxa"/>
                      <w:right w:w="0" w:type="dxa"/>
                    </w:tblCellMar>
                    <w:tblLook w:val="04A0" w:firstRow="1" w:lastRow="0" w:firstColumn="1" w:lastColumn="0" w:noHBand="0" w:noVBand="1"/>
                  </w:tblPr>
                  <w:tblGrid>
                    <w:gridCol w:w="1995"/>
                  </w:tblGrid>
                  <w:tr w:rsidR="004D3C32" w:rsidRPr="004D3C32" w14:paraId="5072D62A" w14:textId="77777777">
                    <w:tc>
                      <w:tcPr>
                        <w:tcW w:w="0" w:type="auto"/>
                        <w:tcBorders>
                          <w:top w:val="single" w:sz="6" w:space="0" w:color="E6E6E6"/>
                          <w:left w:val="single" w:sz="6" w:space="0" w:color="E6E6E6"/>
                          <w:bottom w:val="single" w:sz="6" w:space="0" w:color="E6E6E6"/>
                          <w:right w:val="single" w:sz="6" w:space="0" w:color="E6E6E6"/>
                        </w:tcBorders>
                        <w:hideMark/>
                      </w:tcPr>
                      <w:p w14:paraId="3E2299CB" w14:textId="1F1E3FE3" w:rsidR="004D3C32" w:rsidRPr="004D3C32" w:rsidRDefault="004D3C32" w:rsidP="004D3C32">
                        <w:r w:rsidRPr="004D3C32">
                          <w:drawing>
                            <wp:inline distT="0" distB="0" distL="0" distR="0" wp14:anchorId="44861171" wp14:editId="59739325">
                              <wp:extent cx="1249680" cy="1554480"/>
                              <wp:effectExtent l="0" t="0" r="7620" b="7620"/>
                              <wp:docPr id="74048687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49680" cy="155448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4D3C32" w:rsidRPr="004D3C32" w14:paraId="2AB97A64" w14:textId="77777777">
                    <w:tc>
                      <w:tcPr>
                        <w:tcW w:w="0" w:type="auto"/>
                        <w:tcBorders>
                          <w:top w:val="single" w:sz="6" w:space="0" w:color="E6E6E6"/>
                          <w:left w:val="single" w:sz="6" w:space="0" w:color="E6E6E6"/>
                          <w:bottom w:val="single" w:sz="6" w:space="0" w:color="E6E6E6"/>
                          <w:right w:val="single" w:sz="6" w:space="0" w:color="E6E6E6"/>
                        </w:tcBorders>
                        <w:hideMark/>
                      </w:tcPr>
                      <w:p w14:paraId="608EE5CB" w14:textId="77777777" w:rsidR="004D3C32" w:rsidRPr="004D3C32" w:rsidRDefault="004D3C32" w:rsidP="004D3C32">
                        <w:r w:rsidRPr="004D3C32">
                          <w:t>Almost a month into Oxford’s traffic filters, we’d still really appreciate your help sharing information through your networks, particularly with people who may not use social media.</w:t>
                        </w:r>
                      </w:p>
                      <w:p w14:paraId="65128319" w14:textId="77777777" w:rsidR="004D3C32" w:rsidRPr="004D3C32" w:rsidRDefault="004D3C32" w:rsidP="004D3C32">
                        <w:r w:rsidRPr="004D3C32">
                          <w:t>Permits are available for many groups, including Oxfordshire residents, Blue Badge holders, community health and care workers, and mobile traders.</w:t>
                        </w:r>
                      </w:p>
                      <w:p w14:paraId="123C3492" w14:textId="77777777" w:rsidR="004D3C32" w:rsidRPr="004D3C32" w:rsidRDefault="004D3C32" w:rsidP="004D3C32">
                        <w:r w:rsidRPr="004D3C32">
                          <w:t xml:space="preserve">Please keep sharing our </w:t>
                        </w:r>
                        <w:hyperlink r:id="rId32" w:tgtFrame="_blank" w:history="1">
                          <w:r w:rsidRPr="004D3C32">
                            <w:rPr>
                              <w:rStyle w:val="Hyperlink"/>
                            </w:rPr>
                            <w:t>ready-to-use resources</w:t>
                          </w:r>
                        </w:hyperlink>
                        <w:r w:rsidRPr="004D3C32">
                          <w:t xml:space="preserve"> to help people understand the changes and their travel choices.</w:t>
                        </w:r>
                      </w:p>
                    </w:tc>
                  </w:tr>
                </w:tbl>
                <w:p w14:paraId="28990E65" w14:textId="77777777" w:rsidR="004D3C32" w:rsidRPr="004D3C32" w:rsidRDefault="004D3C32" w:rsidP="004D3C32"/>
              </w:tc>
            </w:tr>
          </w:tbl>
          <w:p w14:paraId="69338B3F" w14:textId="77777777" w:rsidR="004D3C32" w:rsidRPr="004D3C32" w:rsidRDefault="004D3C32" w:rsidP="004D3C32"/>
        </w:tc>
      </w:tr>
    </w:tbl>
    <w:p w14:paraId="1F45FFDF"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22ABD538"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270" w:type="dxa"/>
              <w:right w:w="270" w:type="dxa"/>
            </w:tcMar>
            <w:hideMark/>
          </w:tcPr>
          <w:tbl>
            <w:tblPr>
              <w:tblW w:w="5000" w:type="pct"/>
              <w:jc w:val="center"/>
              <w:tblCellSpacing w:w="0" w:type="dxa"/>
              <w:shd w:val="clear" w:color="auto" w:fill="222222"/>
              <w:tblCellMar>
                <w:left w:w="0" w:type="dxa"/>
                <w:right w:w="0" w:type="dxa"/>
              </w:tblCellMar>
              <w:tblLook w:val="04A0" w:firstRow="1" w:lastRow="0" w:firstColumn="1" w:lastColumn="0" w:noHBand="0" w:noVBand="1"/>
            </w:tblPr>
            <w:tblGrid>
              <w:gridCol w:w="8454"/>
            </w:tblGrid>
            <w:tr w:rsidR="004D3C32" w:rsidRPr="004D3C32" w14:paraId="51E28F2E"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222222"/>
                  <w:tcMar>
                    <w:top w:w="270" w:type="dxa"/>
                    <w:left w:w="270" w:type="dxa"/>
                    <w:bottom w:w="270" w:type="dxa"/>
                    <w:right w:w="270" w:type="dxa"/>
                  </w:tcMar>
                  <w:vAlign w:val="center"/>
                  <w:hideMark/>
                </w:tcPr>
                <w:p w14:paraId="5B75D112" w14:textId="77777777" w:rsidR="004D3C32" w:rsidRPr="004D3C32" w:rsidRDefault="004D3C32" w:rsidP="004D3C32">
                  <w:hyperlink r:id="rId33" w:tgtFrame="_blank" w:tooltip="Free, local support to stop smoking" w:history="1">
                    <w:r w:rsidRPr="004D3C32">
                      <w:rPr>
                        <w:rStyle w:val="Hyperlink"/>
                      </w:rPr>
                      <w:t>Free, local support to stop smoking</w:t>
                    </w:r>
                  </w:hyperlink>
                </w:p>
              </w:tc>
            </w:tr>
          </w:tbl>
          <w:p w14:paraId="7B9BCA46" w14:textId="77777777" w:rsidR="004D3C32" w:rsidRPr="004D3C32" w:rsidRDefault="004D3C32" w:rsidP="004D3C32"/>
        </w:tc>
      </w:tr>
    </w:tbl>
    <w:p w14:paraId="351F8D80"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5E12B3A4" w14:textId="77777777">
        <w:tc>
          <w:tcPr>
            <w:tcW w:w="0" w:type="auto"/>
            <w:tcBorders>
              <w:top w:val="single" w:sz="6" w:space="0" w:color="E6E6E6"/>
              <w:left w:val="single" w:sz="6" w:space="0" w:color="E6E6E6"/>
              <w:bottom w:val="single" w:sz="6" w:space="0" w:color="E6E6E6"/>
              <w:right w:val="single" w:sz="6" w:space="0" w:color="E6E6E6"/>
            </w:tcBorders>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24"/>
            </w:tblGrid>
            <w:tr w:rsidR="004D3C32" w:rsidRPr="004D3C32" w14:paraId="1CF63D16"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tbl>
                  <w:tblPr>
                    <w:tblpPr w:leftFromText="45" w:rightFromText="45" w:vertAnchor="text"/>
                    <w:tblW w:w="1965" w:type="dxa"/>
                    <w:tblCellMar>
                      <w:left w:w="0" w:type="dxa"/>
                      <w:right w:w="0" w:type="dxa"/>
                    </w:tblCellMar>
                    <w:tblLook w:val="04A0" w:firstRow="1" w:lastRow="0" w:firstColumn="1" w:lastColumn="0" w:noHBand="0" w:noVBand="1"/>
                  </w:tblPr>
                  <w:tblGrid>
                    <w:gridCol w:w="1995"/>
                  </w:tblGrid>
                  <w:tr w:rsidR="004D3C32" w:rsidRPr="004D3C32" w14:paraId="6A559D94" w14:textId="77777777">
                    <w:tc>
                      <w:tcPr>
                        <w:tcW w:w="0" w:type="auto"/>
                        <w:tcBorders>
                          <w:top w:val="single" w:sz="6" w:space="0" w:color="E6E6E6"/>
                          <w:left w:val="single" w:sz="6" w:space="0" w:color="E6E6E6"/>
                          <w:bottom w:val="single" w:sz="6" w:space="0" w:color="E6E6E6"/>
                          <w:right w:val="single" w:sz="6" w:space="0" w:color="E6E6E6"/>
                        </w:tcBorders>
                        <w:hideMark/>
                      </w:tcPr>
                      <w:p w14:paraId="16843E45" w14:textId="69380D14" w:rsidR="004D3C32" w:rsidRPr="004D3C32" w:rsidRDefault="004D3C32" w:rsidP="004D3C32">
                        <w:r w:rsidRPr="004D3C32">
                          <w:drawing>
                            <wp:inline distT="0" distB="0" distL="0" distR="0" wp14:anchorId="66580147" wp14:editId="297DC822">
                              <wp:extent cx="1249680" cy="830580"/>
                              <wp:effectExtent l="0" t="0" r="7620" b="7620"/>
                              <wp:docPr id="30675947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49680" cy="83058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4D3C32" w:rsidRPr="004D3C32" w14:paraId="3D8C7F41" w14:textId="77777777">
                    <w:tc>
                      <w:tcPr>
                        <w:tcW w:w="0" w:type="auto"/>
                        <w:tcBorders>
                          <w:top w:val="single" w:sz="6" w:space="0" w:color="E6E6E6"/>
                          <w:left w:val="single" w:sz="6" w:space="0" w:color="E6E6E6"/>
                          <w:bottom w:val="single" w:sz="6" w:space="0" w:color="E6E6E6"/>
                          <w:right w:val="single" w:sz="6" w:space="0" w:color="E6E6E6"/>
                        </w:tcBorders>
                        <w:hideMark/>
                      </w:tcPr>
                      <w:p w14:paraId="718B1FAA" w14:textId="77777777" w:rsidR="004D3C32" w:rsidRPr="004D3C32" w:rsidRDefault="004D3C32" w:rsidP="004D3C32">
                        <w:r w:rsidRPr="004D3C32">
                          <w:t>There’s still time to take part in Stoptober and take a positive step towards becoming smoke-free.</w:t>
                        </w:r>
                      </w:p>
                      <w:p w14:paraId="014AA1FD" w14:textId="77777777" w:rsidR="004D3C32" w:rsidRPr="004D3C32" w:rsidRDefault="004D3C32" w:rsidP="004D3C32">
                        <w:r w:rsidRPr="004D3C32">
                          <w:t xml:space="preserve">And support doesn’t stop at the end of October. Whenever you’re ready to quit, </w:t>
                        </w:r>
                        <w:hyperlink r:id="rId35" w:tgtFrame="_blank" w:history="1">
                          <w:r w:rsidRPr="004D3C32">
                            <w:rPr>
                              <w:rStyle w:val="Hyperlink"/>
                            </w:rPr>
                            <w:t>Smoke Free Oxon</w:t>
                          </w:r>
                        </w:hyperlink>
                        <w:r w:rsidRPr="004D3C32">
                          <w:t xml:space="preserve"> offers free local support, advice and quit-smoking aids to help you find an approach that works for you.</w:t>
                        </w:r>
                      </w:p>
                      <w:p w14:paraId="273529AC" w14:textId="77777777" w:rsidR="004D3C32" w:rsidRPr="004D3C32" w:rsidRDefault="004D3C32" w:rsidP="004D3C32">
                        <w:r w:rsidRPr="004D3C32">
                          <w:t>Please help us spread the word and encourage others to </w:t>
                        </w:r>
                        <w:hyperlink r:id="rId36" w:tgtFrame="_blank" w:history="1">
                          <w:r w:rsidRPr="004D3C32">
                            <w:rPr>
                              <w:rStyle w:val="Hyperlink"/>
                            </w:rPr>
                            <w:t>find out more about Smoke Free Oxon</w:t>
                          </w:r>
                        </w:hyperlink>
                      </w:p>
                    </w:tc>
                  </w:tr>
                </w:tbl>
                <w:p w14:paraId="51FAC8CD" w14:textId="77777777" w:rsidR="004D3C32" w:rsidRPr="004D3C32" w:rsidRDefault="004D3C32" w:rsidP="004D3C32"/>
              </w:tc>
            </w:tr>
          </w:tbl>
          <w:p w14:paraId="2D923BF3" w14:textId="77777777" w:rsidR="004D3C32" w:rsidRPr="004D3C32" w:rsidRDefault="004D3C32" w:rsidP="004D3C32"/>
        </w:tc>
      </w:tr>
    </w:tbl>
    <w:p w14:paraId="0E8276AB"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0765A420"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270" w:type="dxa"/>
              <w:right w:w="270" w:type="dxa"/>
            </w:tcMar>
            <w:hideMark/>
          </w:tcPr>
          <w:tbl>
            <w:tblPr>
              <w:tblW w:w="5000" w:type="pct"/>
              <w:jc w:val="center"/>
              <w:tblCellSpacing w:w="0" w:type="dxa"/>
              <w:shd w:val="clear" w:color="auto" w:fill="222222"/>
              <w:tblCellMar>
                <w:left w:w="0" w:type="dxa"/>
                <w:right w:w="0" w:type="dxa"/>
              </w:tblCellMar>
              <w:tblLook w:val="04A0" w:firstRow="1" w:lastRow="0" w:firstColumn="1" w:lastColumn="0" w:noHBand="0" w:noVBand="1"/>
            </w:tblPr>
            <w:tblGrid>
              <w:gridCol w:w="8454"/>
            </w:tblGrid>
            <w:tr w:rsidR="004D3C32" w:rsidRPr="004D3C32" w14:paraId="694A5C9A"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222222"/>
                  <w:tcMar>
                    <w:top w:w="270" w:type="dxa"/>
                    <w:left w:w="270" w:type="dxa"/>
                    <w:bottom w:w="270" w:type="dxa"/>
                    <w:right w:w="270" w:type="dxa"/>
                  </w:tcMar>
                  <w:vAlign w:val="center"/>
                  <w:hideMark/>
                </w:tcPr>
                <w:p w14:paraId="3E0F3AAA" w14:textId="77777777" w:rsidR="004D3C32" w:rsidRPr="004D3C32" w:rsidRDefault="004D3C32" w:rsidP="004D3C32">
                  <w:hyperlink r:id="rId37" w:tgtFrame="_blank" w:tooltip="The Oxfordshire Flood Toolkit " w:history="1">
                    <w:r w:rsidRPr="004D3C32">
                      <w:rPr>
                        <w:rStyle w:val="Hyperlink"/>
                      </w:rPr>
                      <w:t>The Oxfordshire Flood Toolkit</w:t>
                    </w:r>
                  </w:hyperlink>
                </w:p>
              </w:tc>
            </w:tr>
          </w:tbl>
          <w:p w14:paraId="64CF7FC5" w14:textId="77777777" w:rsidR="004D3C32" w:rsidRPr="004D3C32" w:rsidRDefault="004D3C32" w:rsidP="004D3C32"/>
        </w:tc>
      </w:tr>
    </w:tbl>
    <w:p w14:paraId="61562741"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2F9306C3" w14:textId="77777777">
        <w:tc>
          <w:tcPr>
            <w:tcW w:w="0" w:type="auto"/>
            <w:tcBorders>
              <w:top w:val="single" w:sz="6" w:space="0" w:color="E6E6E6"/>
              <w:left w:val="single" w:sz="6" w:space="0" w:color="E6E6E6"/>
              <w:bottom w:val="single" w:sz="6" w:space="0" w:color="E6E6E6"/>
              <w:right w:val="single" w:sz="6" w:space="0" w:color="E6E6E6"/>
            </w:tcBorders>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24"/>
            </w:tblGrid>
            <w:tr w:rsidR="004D3C32" w:rsidRPr="004D3C32" w14:paraId="0456593A"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tbl>
                  <w:tblPr>
                    <w:tblpPr w:leftFromText="45" w:rightFromText="45" w:vertAnchor="text"/>
                    <w:tblW w:w="1965" w:type="dxa"/>
                    <w:tblCellMar>
                      <w:left w:w="0" w:type="dxa"/>
                      <w:right w:w="0" w:type="dxa"/>
                    </w:tblCellMar>
                    <w:tblLook w:val="04A0" w:firstRow="1" w:lastRow="0" w:firstColumn="1" w:lastColumn="0" w:noHBand="0" w:noVBand="1"/>
                  </w:tblPr>
                  <w:tblGrid>
                    <w:gridCol w:w="1995"/>
                  </w:tblGrid>
                  <w:tr w:rsidR="004D3C32" w:rsidRPr="004D3C32" w14:paraId="70E702E0" w14:textId="77777777">
                    <w:tc>
                      <w:tcPr>
                        <w:tcW w:w="0" w:type="auto"/>
                        <w:tcBorders>
                          <w:top w:val="single" w:sz="6" w:space="0" w:color="E6E6E6"/>
                          <w:left w:val="single" w:sz="6" w:space="0" w:color="E6E6E6"/>
                          <w:bottom w:val="single" w:sz="6" w:space="0" w:color="E6E6E6"/>
                          <w:right w:val="single" w:sz="6" w:space="0" w:color="E6E6E6"/>
                        </w:tcBorders>
                        <w:hideMark/>
                      </w:tcPr>
                      <w:p w14:paraId="412CDB54" w14:textId="40C3EFC3" w:rsidR="004D3C32" w:rsidRPr="004D3C32" w:rsidRDefault="004D3C32" w:rsidP="004D3C32">
                        <w:r w:rsidRPr="004D3C32">
                          <w:drawing>
                            <wp:inline distT="0" distB="0" distL="0" distR="0" wp14:anchorId="5935E9D7" wp14:editId="7D00F9D8">
                              <wp:extent cx="1249680" cy="929640"/>
                              <wp:effectExtent l="0" t="0" r="7620" b="3810"/>
                              <wp:docPr id="113893939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49680" cy="92964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4D3C32" w:rsidRPr="004D3C32" w14:paraId="108BAB43" w14:textId="77777777">
                    <w:tc>
                      <w:tcPr>
                        <w:tcW w:w="0" w:type="auto"/>
                        <w:tcBorders>
                          <w:top w:val="single" w:sz="6" w:space="0" w:color="E6E6E6"/>
                          <w:left w:val="single" w:sz="6" w:space="0" w:color="E6E6E6"/>
                          <w:bottom w:val="single" w:sz="6" w:space="0" w:color="E6E6E6"/>
                          <w:right w:val="single" w:sz="6" w:space="0" w:color="E6E6E6"/>
                        </w:tcBorders>
                        <w:hideMark/>
                      </w:tcPr>
                      <w:p w14:paraId="696631A6" w14:textId="77777777" w:rsidR="004D3C32" w:rsidRPr="004D3C32" w:rsidRDefault="004D3C32" w:rsidP="004D3C32">
                        <w:r w:rsidRPr="004D3C32">
                          <w:t>With wetter and stormier weather forecast, now’s the time to prepare for flooding. </w:t>
                        </w:r>
                        <w:hyperlink r:id="rId39" w:tgtFrame="_blank" w:history="1">
                          <w:r w:rsidRPr="004D3C32">
                            <w:rPr>
                              <w:rStyle w:val="Hyperlink"/>
                            </w:rPr>
                            <w:t>The Oxfordshire Flood Toolkit</w:t>
                          </w:r>
                        </w:hyperlink>
                        <w:r w:rsidRPr="004D3C32">
                          <w:t xml:space="preserve"> contains practical advice for homeowners, businesses and communities, including flood prevention tips and guidance on what to do before, during and after flooding.</w:t>
                        </w:r>
                      </w:p>
                    </w:tc>
                  </w:tr>
                </w:tbl>
                <w:p w14:paraId="5935E9C7" w14:textId="77777777" w:rsidR="004D3C32" w:rsidRPr="004D3C32" w:rsidRDefault="004D3C32" w:rsidP="004D3C32"/>
              </w:tc>
            </w:tr>
          </w:tbl>
          <w:p w14:paraId="7FA9C90D" w14:textId="77777777" w:rsidR="004D3C32" w:rsidRPr="004D3C32" w:rsidRDefault="004D3C32" w:rsidP="004D3C32"/>
        </w:tc>
      </w:tr>
    </w:tbl>
    <w:p w14:paraId="3677373D"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0C4C1E43"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270" w:type="dxa"/>
              <w:right w:w="270" w:type="dxa"/>
            </w:tcMar>
            <w:hideMark/>
          </w:tcPr>
          <w:tbl>
            <w:tblPr>
              <w:tblW w:w="5000" w:type="pct"/>
              <w:jc w:val="center"/>
              <w:tblCellSpacing w:w="0" w:type="dxa"/>
              <w:shd w:val="clear" w:color="auto" w:fill="222222"/>
              <w:tblCellMar>
                <w:left w:w="0" w:type="dxa"/>
                <w:right w:w="0" w:type="dxa"/>
              </w:tblCellMar>
              <w:tblLook w:val="04A0" w:firstRow="1" w:lastRow="0" w:firstColumn="1" w:lastColumn="0" w:noHBand="0" w:noVBand="1"/>
            </w:tblPr>
            <w:tblGrid>
              <w:gridCol w:w="8454"/>
            </w:tblGrid>
            <w:tr w:rsidR="004D3C32" w:rsidRPr="004D3C32" w14:paraId="0560AD45"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222222"/>
                  <w:tcMar>
                    <w:top w:w="270" w:type="dxa"/>
                    <w:left w:w="270" w:type="dxa"/>
                    <w:bottom w:w="270" w:type="dxa"/>
                    <w:right w:w="270" w:type="dxa"/>
                  </w:tcMar>
                  <w:vAlign w:val="center"/>
                  <w:hideMark/>
                </w:tcPr>
                <w:p w14:paraId="168EF52E" w14:textId="77777777" w:rsidR="004D3C32" w:rsidRPr="004D3C32" w:rsidRDefault="004D3C32" w:rsidP="004D3C32">
                  <w:hyperlink r:id="rId40" w:tgtFrame="_blank" w:tooltip="Private fostering" w:history="1">
                    <w:r w:rsidRPr="004D3C32">
                      <w:rPr>
                        <w:rStyle w:val="Hyperlink"/>
                      </w:rPr>
                      <w:t>Private fostering</w:t>
                    </w:r>
                  </w:hyperlink>
                </w:p>
              </w:tc>
            </w:tr>
          </w:tbl>
          <w:p w14:paraId="68E3F573" w14:textId="77777777" w:rsidR="004D3C32" w:rsidRPr="004D3C32" w:rsidRDefault="004D3C32" w:rsidP="004D3C32"/>
        </w:tc>
      </w:tr>
    </w:tbl>
    <w:p w14:paraId="5F31AFE1"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7AB2922E" w14:textId="77777777">
        <w:tc>
          <w:tcPr>
            <w:tcW w:w="0" w:type="auto"/>
            <w:tcBorders>
              <w:top w:val="single" w:sz="6" w:space="0" w:color="E6E6E6"/>
              <w:left w:val="single" w:sz="6" w:space="0" w:color="E6E6E6"/>
              <w:bottom w:val="single" w:sz="6" w:space="0" w:color="E6E6E6"/>
              <w:right w:val="single" w:sz="6" w:space="0" w:color="E6E6E6"/>
            </w:tcBorders>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24"/>
            </w:tblGrid>
            <w:tr w:rsidR="004D3C32" w:rsidRPr="004D3C32" w14:paraId="325AFD61"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tbl>
                  <w:tblPr>
                    <w:tblpPr w:leftFromText="45" w:rightFromText="45" w:vertAnchor="text"/>
                    <w:tblW w:w="1965" w:type="dxa"/>
                    <w:tblCellMar>
                      <w:left w:w="0" w:type="dxa"/>
                      <w:right w:w="0" w:type="dxa"/>
                    </w:tblCellMar>
                    <w:tblLook w:val="04A0" w:firstRow="1" w:lastRow="0" w:firstColumn="1" w:lastColumn="0" w:noHBand="0" w:noVBand="1"/>
                  </w:tblPr>
                  <w:tblGrid>
                    <w:gridCol w:w="1995"/>
                  </w:tblGrid>
                  <w:tr w:rsidR="004D3C32" w:rsidRPr="004D3C32" w14:paraId="61F7115E" w14:textId="77777777">
                    <w:tc>
                      <w:tcPr>
                        <w:tcW w:w="0" w:type="auto"/>
                        <w:tcBorders>
                          <w:top w:val="single" w:sz="6" w:space="0" w:color="E6E6E6"/>
                          <w:left w:val="single" w:sz="6" w:space="0" w:color="E6E6E6"/>
                          <w:bottom w:val="single" w:sz="6" w:space="0" w:color="E6E6E6"/>
                          <w:right w:val="single" w:sz="6" w:space="0" w:color="E6E6E6"/>
                        </w:tcBorders>
                        <w:hideMark/>
                      </w:tcPr>
                      <w:p w14:paraId="103525C8" w14:textId="10244C93" w:rsidR="004D3C32" w:rsidRPr="004D3C32" w:rsidRDefault="004D3C32" w:rsidP="004D3C32">
                        <w:r w:rsidRPr="004D3C32">
                          <w:drawing>
                            <wp:inline distT="0" distB="0" distL="0" distR="0" wp14:anchorId="0458D046" wp14:editId="17A701E9">
                              <wp:extent cx="1249680" cy="1249680"/>
                              <wp:effectExtent l="0" t="0" r="7620" b="7620"/>
                              <wp:docPr id="17261895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49680" cy="124968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4D3C32" w:rsidRPr="004D3C32" w14:paraId="33A39A8C" w14:textId="77777777">
                    <w:tc>
                      <w:tcPr>
                        <w:tcW w:w="0" w:type="auto"/>
                        <w:tcBorders>
                          <w:top w:val="single" w:sz="6" w:space="0" w:color="E6E6E6"/>
                          <w:left w:val="single" w:sz="6" w:space="0" w:color="E6E6E6"/>
                          <w:bottom w:val="single" w:sz="6" w:space="0" w:color="E6E6E6"/>
                          <w:right w:val="single" w:sz="6" w:space="0" w:color="E6E6E6"/>
                        </w:tcBorders>
                        <w:hideMark/>
                      </w:tcPr>
                      <w:p w14:paraId="5E622753" w14:textId="77777777" w:rsidR="004D3C32" w:rsidRPr="004D3C32" w:rsidRDefault="004D3C32" w:rsidP="004D3C32">
                        <w:r w:rsidRPr="004D3C32">
                          <w:rPr>
                            <w:b/>
                            <w:bCs/>
                          </w:rPr>
                          <w:t>Could you help spread the word about private fostering?</w:t>
                        </w:r>
                      </w:p>
                      <w:p w14:paraId="768B95BB" w14:textId="77777777" w:rsidR="004D3C32" w:rsidRPr="004D3C32" w:rsidRDefault="004D3C32" w:rsidP="004D3C32">
                        <w:r w:rsidRPr="004D3C32">
                          <w:t>Private fostering is when a child is looked after by someone who isn’t their parent or a close relative for 28 days or more, without a formal arrangement with the council or a fostering agency.</w:t>
                        </w:r>
                      </w:p>
                      <w:p w14:paraId="63FC2D6E" w14:textId="77777777" w:rsidR="004D3C32" w:rsidRPr="004D3C32" w:rsidRDefault="004D3C32" w:rsidP="004D3C32">
                        <w:r w:rsidRPr="004D3C32">
                          <w:t>Many people don’t realise this is private fostering or that the council must be notified by law.</w:t>
                        </w:r>
                      </w:p>
                      <w:p w14:paraId="5C67B099" w14:textId="77777777" w:rsidR="004D3C32" w:rsidRPr="004D3C32" w:rsidRDefault="004D3C32" w:rsidP="004D3C32">
                        <w:r w:rsidRPr="004D3C32">
                          <w:t>You can help by:</w:t>
                        </w:r>
                      </w:p>
                      <w:p w14:paraId="10EEBD0B" w14:textId="77777777" w:rsidR="004D3C32" w:rsidRPr="004D3C32" w:rsidRDefault="004D3C32" w:rsidP="004D3C32">
                        <w:pPr>
                          <w:numPr>
                            <w:ilvl w:val="0"/>
                            <w:numId w:val="2"/>
                          </w:numPr>
                        </w:pPr>
                        <w:r w:rsidRPr="004D3C32">
                          <w:t>Sharing information with your networks</w:t>
                        </w:r>
                      </w:p>
                      <w:p w14:paraId="31D71235" w14:textId="77777777" w:rsidR="004D3C32" w:rsidRPr="004D3C32" w:rsidRDefault="004D3C32" w:rsidP="004D3C32">
                        <w:pPr>
                          <w:numPr>
                            <w:ilvl w:val="0"/>
                            <w:numId w:val="2"/>
                          </w:numPr>
                        </w:pPr>
                        <w:r w:rsidRPr="004D3C32">
                          <w:t>Helping families recognise private fostering arrangements</w:t>
                        </w:r>
                      </w:p>
                      <w:p w14:paraId="22E25279" w14:textId="77777777" w:rsidR="004D3C32" w:rsidRPr="004D3C32" w:rsidRDefault="004D3C32" w:rsidP="004D3C32">
                        <w:pPr>
                          <w:numPr>
                            <w:ilvl w:val="0"/>
                            <w:numId w:val="2"/>
                          </w:numPr>
                        </w:pPr>
                        <w:r w:rsidRPr="004D3C32">
                          <w:t>Encouraging people to notify the council so the right support can be put in place</w:t>
                        </w:r>
                      </w:p>
                      <w:p w14:paraId="5F82AFEA" w14:textId="77777777" w:rsidR="004D3C32" w:rsidRPr="004D3C32" w:rsidRDefault="004D3C32" w:rsidP="004D3C32">
                        <w:hyperlink r:id="rId42" w:tgtFrame="_blank" w:history="1">
                          <w:r w:rsidRPr="004D3C32">
                            <w:rPr>
                              <w:rStyle w:val="Hyperlink"/>
                            </w:rPr>
                            <w:t>Download our communications toolkit to help spread the word</w:t>
                          </w:r>
                        </w:hyperlink>
                      </w:p>
                    </w:tc>
                  </w:tr>
                </w:tbl>
                <w:p w14:paraId="266CADF9" w14:textId="77777777" w:rsidR="004D3C32" w:rsidRPr="004D3C32" w:rsidRDefault="004D3C32" w:rsidP="004D3C32"/>
              </w:tc>
            </w:tr>
          </w:tbl>
          <w:p w14:paraId="67B7367F" w14:textId="77777777" w:rsidR="004D3C32" w:rsidRPr="004D3C32" w:rsidRDefault="004D3C32" w:rsidP="004D3C32"/>
        </w:tc>
      </w:tr>
    </w:tbl>
    <w:p w14:paraId="2F9EEC11"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3CE1D9EB"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270" w:type="dxa"/>
              <w:right w:w="270" w:type="dxa"/>
            </w:tcMar>
            <w:hideMark/>
          </w:tcPr>
          <w:tbl>
            <w:tblPr>
              <w:tblW w:w="5000" w:type="pct"/>
              <w:jc w:val="center"/>
              <w:tblCellSpacing w:w="0" w:type="dxa"/>
              <w:shd w:val="clear" w:color="auto" w:fill="222222"/>
              <w:tblCellMar>
                <w:left w:w="0" w:type="dxa"/>
                <w:right w:w="0" w:type="dxa"/>
              </w:tblCellMar>
              <w:tblLook w:val="04A0" w:firstRow="1" w:lastRow="0" w:firstColumn="1" w:lastColumn="0" w:noHBand="0" w:noVBand="1"/>
            </w:tblPr>
            <w:tblGrid>
              <w:gridCol w:w="8454"/>
            </w:tblGrid>
            <w:tr w:rsidR="004D3C32" w:rsidRPr="004D3C32" w14:paraId="04260CA1"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222222"/>
                  <w:tcMar>
                    <w:top w:w="270" w:type="dxa"/>
                    <w:left w:w="270" w:type="dxa"/>
                    <w:bottom w:w="270" w:type="dxa"/>
                    <w:right w:w="270" w:type="dxa"/>
                  </w:tcMar>
                  <w:vAlign w:val="center"/>
                  <w:hideMark/>
                </w:tcPr>
                <w:p w14:paraId="7ED31DAA" w14:textId="77777777" w:rsidR="004D3C32" w:rsidRPr="004D3C32" w:rsidRDefault="004D3C32" w:rsidP="004D3C32">
                  <w:hyperlink r:id="rId43" w:tgtFrame="_blank" w:tooltip="NHS Health Checks: Help us spread the word" w:history="1">
                    <w:r w:rsidRPr="004D3C32">
                      <w:rPr>
                        <w:rStyle w:val="Hyperlink"/>
                      </w:rPr>
                      <w:t>NHS Health Checks: Help us spread the word</w:t>
                    </w:r>
                  </w:hyperlink>
                </w:p>
              </w:tc>
            </w:tr>
          </w:tbl>
          <w:p w14:paraId="42BF385B" w14:textId="77777777" w:rsidR="004D3C32" w:rsidRPr="004D3C32" w:rsidRDefault="004D3C32" w:rsidP="004D3C32"/>
        </w:tc>
      </w:tr>
    </w:tbl>
    <w:p w14:paraId="3F71E490"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69B45CFB" w14:textId="77777777">
        <w:tc>
          <w:tcPr>
            <w:tcW w:w="0" w:type="auto"/>
            <w:tcBorders>
              <w:top w:val="single" w:sz="6" w:space="0" w:color="E6E6E6"/>
              <w:left w:val="single" w:sz="6" w:space="0" w:color="E6E6E6"/>
              <w:bottom w:val="single" w:sz="6" w:space="0" w:color="E6E6E6"/>
              <w:right w:val="single" w:sz="6" w:space="0" w:color="E6E6E6"/>
            </w:tcBorders>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24"/>
            </w:tblGrid>
            <w:tr w:rsidR="004D3C32" w:rsidRPr="004D3C32" w14:paraId="7743E01E"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tbl>
                  <w:tblPr>
                    <w:tblpPr w:leftFromText="45" w:rightFromText="45" w:vertAnchor="text"/>
                    <w:tblW w:w="1965" w:type="dxa"/>
                    <w:tblCellMar>
                      <w:left w:w="0" w:type="dxa"/>
                      <w:right w:w="0" w:type="dxa"/>
                    </w:tblCellMar>
                    <w:tblLook w:val="04A0" w:firstRow="1" w:lastRow="0" w:firstColumn="1" w:lastColumn="0" w:noHBand="0" w:noVBand="1"/>
                  </w:tblPr>
                  <w:tblGrid>
                    <w:gridCol w:w="1995"/>
                  </w:tblGrid>
                  <w:tr w:rsidR="004D3C32" w:rsidRPr="004D3C32" w14:paraId="137511AE" w14:textId="77777777">
                    <w:tc>
                      <w:tcPr>
                        <w:tcW w:w="0" w:type="auto"/>
                        <w:tcBorders>
                          <w:top w:val="single" w:sz="6" w:space="0" w:color="E6E6E6"/>
                          <w:left w:val="single" w:sz="6" w:space="0" w:color="E6E6E6"/>
                          <w:bottom w:val="single" w:sz="6" w:space="0" w:color="E6E6E6"/>
                          <w:right w:val="single" w:sz="6" w:space="0" w:color="E6E6E6"/>
                        </w:tcBorders>
                        <w:hideMark/>
                      </w:tcPr>
                      <w:p w14:paraId="0F5A3A23" w14:textId="5CD3F1E5" w:rsidR="004D3C32" w:rsidRPr="004D3C32" w:rsidRDefault="004D3C32" w:rsidP="004D3C32">
                        <w:r w:rsidRPr="004D3C32">
                          <w:drawing>
                            <wp:inline distT="0" distB="0" distL="0" distR="0" wp14:anchorId="5E3AC7DF" wp14:editId="31229B27">
                              <wp:extent cx="1249680" cy="1249680"/>
                              <wp:effectExtent l="0" t="0" r="7620" b="7620"/>
                              <wp:docPr id="20452861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49680" cy="124968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4D3C32" w:rsidRPr="004D3C32" w14:paraId="1FDE78AB" w14:textId="77777777">
                    <w:tc>
                      <w:tcPr>
                        <w:tcW w:w="0" w:type="auto"/>
                        <w:tcBorders>
                          <w:top w:val="single" w:sz="6" w:space="0" w:color="E6E6E6"/>
                          <w:left w:val="single" w:sz="6" w:space="0" w:color="E6E6E6"/>
                          <w:bottom w:val="single" w:sz="6" w:space="0" w:color="E6E6E6"/>
                          <w:right w:val="single" w:sz="6" w:space="0" w:color="E6E6E6"/>
                        </w:tcBorders>
                        <w:hideMark/>
                      </w:tcPr>
                      <w:p w14:paraId="0D340633" w14:textId="77777777" w:rsidR="004D3C32" w:rsidRPr="004D3C32" w:rsidRDefault="004D3C32" w:rsidP="004D3C32">
                        <w:r w:rsidRPr="004D3C32">
                          <w:t>We want to encourage everyone who's eligible for a free NHS Health Check to take advantage of this opportunity when invited. It’s a great way for people aged 40-74 without a preexisting medical condition to stay on top of their health and wellbeing.</w:t>
                        </w:r>
                        <w:r w:rsidRPr="004D3C32">
                          <w:br/>
                          <w:t> </w:t>
                        </w:r>
                        <w:r w:rsidRPr="004D3C32">
                          <w:br/>
                          <w:t>Please could you share this campaign with your audiences to encourage people to book their check when invited.</w:t>
                        </w:r>
                        <w:r w:rsidRPr="004D3C32">
                          <w:br/>
                        </w:r>
                        <w:r w:rsidRPr="004D3C32">
                          <w:br/>
                        </w:r>
                        <w:hyperlink r:id="rId45" w:tgtFrame="_blank" w:history="1">
                          <w:r w:rsidRPr="004D3C32">
                            <w:rPr>
                              <w:rStyle w:val="Hyperlink"/>
                            </w:rPr>
                            <w:t>Our NHS Health Checks communications toolkit</w:t>
                          </w:r>
                        </w:hyperlink>
                        <w:r w:rsidRPr="004D3C32">
                          <w:t xml:space="preserve"> </w:t>
                        </w:r>
                        <w:r w:rsidRPr="004D3C32">
                          <w:lastRenderedPageBreak/>
                          <w:t>contains suggested text for use in newsletters, website or on your own social media channels.</w:t>
                        </w:r>
                      </w:p>
                    </w:tc>
                  </w:tr>
                </w:tbl>
                <w:p w14:paraId="34C7FD0E" w14:textId="77777777" w:rsidR="004D3C32" w:rsidRPr="004D3C32" w:rsidRDefault="004D3C32" w:rsidP="004D3C32"/>
              </w:tc>
            </w:tr>
          </w:tbl>
          <w:p w14:paraId="01F9DD88" w14:textId="77777777" w:rsidR="004D3C32" w:rsidRPr="004D3C32" w:rsidRDefault="004D3C32" w:rsidP="004D3C32"/>
        </w:tc>
      </w:tr>
    </w:tbl>
    <w:p w14:paraId="475FFA54"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6F9DE29A"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270" w:type="dxa"/>
              <w:right w:w="270" w:type="dxa"/>
            </w:tcMar>
            <w:hideMark/>
          </w:tcPr>
          <w:tbl>
            <w:tblPr>
              <w:tblW w:w="5000" w:type="pct"/>
              <w:jc w:val="center"/>
              <w:tblCellSpacing w:w="0" w:type="dxa"/>
              <w:shd w:val="clear" w:color="auto" w:fill="222222"/>
              <w:tblCellMar>
                <w:left w:w="0" w:type="dxa"/>
                <w:right w:w="0" w:type="dxa"/>
              </w:tblCellMar>
              <w:tblLook w:val="04A0" w:firstRow="1" w:lastRow="0" w:firstColumn="1" w:lastColumn="0" w:noHBand="0" w:noVBand="1"/>
            </w:tblPr>
            <w:tblGrid>
              <w:gridCol w:w="8454"/>
            </w:tblGrid>
            <w:tr w:rsidR="004D3C32" w:rsidRPr="004D3C32" w14:paraId="253056E1"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222222"/>
                  <w:tcMar>
                    <w:top w:w="270" w:type="dxa"/>
                    <w:left w:w="270" w:type="dxa"/>
                    <w:bottom w:w="270" w:type="dxa"/>
                    <w:right w:w="270" w:type="dxa"/>
                  </w:tcMar>
                  <w:vAlign w:val="center"/>
                  <w:hideMark/>
                </w:tcPr>
                <w:p w14:paraId="48133DA2" w14:textId="77777777" w:rsidR="004D3C32" w:rsidRPr="004D3C32" w:rsidRDefault="004D3C32" w:rsidP="004D3C32">
                  <w:hyperlink r:id="rId46" w:tgtFrame="_blank" w:tooltip="StreetLink: Local support for rough sleepers" w:history="1">
                    <w:r w:rsidRPr="004D3C32">
                      <w:rPr>
                        <w:rStyle w:val="Hyperlink"/>
                      </w:rPr>
                      <w:t>StreetLink: Local support for rough sleepers</w:t>
                    </w:r>
                  </w:hyperlink>
                </w:p>
              </w:tc>
            </w:tr>
          </w:tbl>
          <w:p w14:paraId="4A81C636" w14:textId="77777777" w:rsidR="004D3C32" w:rsidRPr="004D3C32" w:rsidRDefault="004D3C32" w:rsidP="004D3C32"/>
        </w:tc>
      </w:tr>
    </w:tbl>
    <w:p w14:paraId="170B17BF" w14:textId="77777777" w:rsidR="004D3C32" w:rsidRPr="004D3C32" w:rsidRDefault="004D3C32" w:rsidP="004D3C32">
      <w:pPr>
        <w:rPr>
          <w:vanish/>
        </w:rPr>
      </w:pPr>
    </w:p>
    <w:tbl>
      <w:tblPr>
        <w:tblW w:w="5000" w:type="pct"/>
        <w:tblCellMar>
          <w:left w:w="0" w:type="dxa"/>
          <w:right w:w="0" w:type="dxa"/>
        </w:tblCellMar>
        <w:tblLook w:val="04A0" w:firstRow="1" w:lastRow="0" w:firstColumn="1" w:lastColumn="0" w:noHBand="0" w:noVBand="1"/>
      </w:tblPr>
      <w:tblGrid>
        <w:gridCol w:w="9010"/>
      </w:tblGrid>
      <w:tr w:rsidR="004D3C32" w:rsidRPr="004D3C32" w14:paraId="0BB874C7" w14:textId="77777777">
        <w:tc>
          <w:tcPr>
            <w:tcW w:w="0" w:type="auto"/>
            <w:tcBorders>
              <w:top w:val="single" w:sz="6" w:space="0" w:color="E6E6E6"/>
              <w:left w:val="single" w:sz="6" w:space="0" w:color="E6E6E6"/>
              <w:bottom w:val="single" w:sz="6" w:space="0" w:color="E6E6E6"/>
              <w:right w:val="single" w:sz="6" w:space="0" w:color="E6E6E6"/>
            </w:tcBorders>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24"/>
            </w:tblGrid>
            <w:tr w:rsidR="004D3C32" w:rsidRPr="004D3C32" w14:paraId="01EAFBC7"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tbl>
                  <w:tblPr>
                    <w:tblpPr w:leftFromText="45" w:rightFromText="45" w:vertAnchor="text"/>
                    <w:tblW w:w="1965" w:type="dxa"/>
                    <w:tblCellMar>
                      <w:left w:w="0" w:type="dxa"/>
                      <w:right w:w="0" w:type="dxa"/>
                    </w:tblCellMar>
                    <w:tblLook w:val="04A0" w:firstRow="1" w:lastRow="0" w:firstColumn="1" w:lastColumn="0" w:noHBand="0" w:noVBand="1"/>
                  </w:tblPr>
                  <w:tblGrid>
                    <w:gridCol w:w="1995"/>
                  </w:tblGrid>
                  <w:tr w:rsidR="004D3C32" w:rsidRPr="004D3C32" w14:paraId="0ECA2968" w14:textId="77777777">
                    <w:tc>
                      <w:tcPr>
                        <w:tcW w:w="0" w:type="auto"/>
                        <w:tcBorders>
                          <w:top w:val="single" w:sz="6" w:space="0" w:color="E6E6E6"/>
                          <w:left w:val="single" w:sz="6" w:space="0" w:color="E6E6E6"/>
                          <w:bottom w:val="single" w:sz="6" w:space="0" w:color="E6E6E6"/>
                          <w:right w:val="single" w:sz="6" w:space="0" w:color="E6E6E6"/>
                        </w:tcBorders>
                        <w:hideMark/>
                      </w:tcPr>
                      <w:p w14:paraId="1F9AC026" w14:textId="1FD670D7" w:rsidR="004D3C32" w:rsidRPr="004D3C32" w:rsidRDefault="004D3C32" w:rsidP="004D3C32">
                        <w:r w:rsidRPr="004D3C32">
                          <w:drawing>
                            <wp:inline distT="0" distB="0" distL="0" distR="0" wp14:anchorId="1012A9EE" wp14:editId="60D6F284">
                              <wp:extent cx="1249680" cy="967740"/>
                              <wp:effectExtent l="0" t="0" r="7620" b="3810"/>
                              <wp:docPr id="280749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49680" cy="96774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4D3C32" w:rsidRPr="004D3C32" w14:paraId="19EABA65" w14:textId="77777777">
                    <w:tc>
                      <w:tcPr>
                        <w:tcW w:w="0" w:type="auto"/>
                        <w:tcBorders>
                          <w:top w:val="single" w:sz="6" w:space="0" w:color="E6E6E6"/>
                          <w:left w:val="single" w:sz="6" w:space="0" w:color="E6E6E6"/>
                          <w:bottom w:val="single" w:sz="6" w:space="0" w:color="E6E6E6"/>
                          <w:right w:val="single" w:sz="6" w:space="0" w:color="E6E6E6"/>
                        </w:tcBorders>
                        <w:hideMark/>
                      </w:tcPr>
                      <w:p w14:paraId="7CA325B6" w14:textId="77777777" w:rsidR="004D3C32" w:rsidRPr="004D3C32" w:rsidRDefault="004D3C32" w:rsidP="004D3C32">
                        <w:hyperlink r:id="rId48" w:tgtFrame="_blank" w:history="1">
                          <w:r w:rsidRPr="004D3C32">
                            <w:rPr>
                              <w:rStyle w:val="Hyperlink"/>
                            </w:rPr>
                            <w:t>StreetLink</w:t>
                          </w:r>
                        </w:hyperlink>
                        <w:r w:rsidRPr="004D3C32">
                          <w:t xml:space="preserve"> is a service that helps residents report people sleeping rough and connects them to local support teams and charities. It would be great if you could help share details of this important service.</w:t>
                        </w:r>
                      </w:p>
                    </w:tc>
                  </w:tr>
                </w:tbl>
                <w:p w14:paraId="5CFD7128" w14:textId="77777777" w:rsidR="004D3C32" w:rsidRPr="004D3C32" w:rsidRDefault="004D3C32" w:rsidP="004D3C32"/>
              </w:tc>
            </w:tr>
          </w:tbl>
          <w:p w14:paraId="2EC9B884" w14:textId="77777777" w:rsidR="004D3C32" w:rsidRPr="004D3C32" w:rsidRDefault="004D3C32" w:rsidP="004D3C32"/>
        </w:tc>
      </w:tr>
    </w:tbl>
    <w:p w14:paraId="29714B46" w14:textId="77777777" w:rsidR="00A64C96" w:rsidRDefault="00A64C96"/>
    <w:sectPr w:rsidR="00A64C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368BB"/>
    <w:multiLevelType w:val="multilevel"/>
    <w:tmpl w:val="26C4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C3634"/>
    <w:multiLevelType w:val="multilevel"/>
    <w:tmpl w:val="5FA2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6539596">
    <w:abstractNumId w:val="1"/>
  </w:num>
  <w:num w:numId="2" w16cid:durableId="546602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C32"/>
    <w:rsid w:val="0044115F"/>
    <w:rsid w:val="004D3C32"/>
    <w:rsid w:val="00A64C96"/>
    <w:rsid w:val="00AF5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3D7CE"/>
  <w15:chartTrackingRefBased/>
  <w15:docId w15:val="{9312D1A7-4E1C-4773-A7C5-D1B498F5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3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C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C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C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C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C32"/>
    <w:rPr>
      <w:rFonts w:eastAsiaTheme="majorEastAsia" w:cstheme="majorBidi"/>
      <w:color w:val="272727" w:themeColor="text1" w:themeTint="D8"/>
    </w:rPr>
  </w:style>
  <w:style w:type="paragraph" w:styleId="Title">
    <w:name w:val="Title"/>
    <w:basedOn w:val="Normal"/>
    <w:next w:val="Normal"/>
    <w:link w:val="TitleChar"/>
    <w:uiPriority w:val="10"/>
    <w:qFormat/>
    <w:rsid w:val="004D3C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C32"/>
    <w:pPr>
      <w:spacing w:before="160"/>
      <w:jc w:val="center"/>
    </w:pPr>
    <w:rPr>
      <w:i/>
      <w:iCs/>
      <w:color w:val="404040" w:themeColor="text1" w:themeTint="BF"/>
    </w:rPr>
  </w:style>
  <w:style w:type="character" w:customStyle="1" w:styleId="QuoteChar">
    <w:name w:val="Quote Char"/>
    <w:basedOn w:val="DefaultParagraphFont"/>
    <w:link w:val="Quote"/>
    <w:uiPriority w:val="29"/>
    <w:rsid w:val="004D3C32"/>
    <w:rPr>
      <w:i/>
      <w:iCs/>
      <w:color w:val="404040" w:themeColor="text1" w:themeTint="BF"/>
    </w:rPr>
  </w:style>
  <w:style w:type="paragraph" w:styleId="ListParagraph">
    <w:name w:val="List Paragraph"/>
    <w:basedOn w:val="Normal"/>
    <w:uiPriority w:val="34"/>
    <w:qFormat/>
    <w:rsid w:val="004D3C32"/>
    <w:pPr>
      <w:ind w:left="720"/>
      <w:contextualSpacing/>
    </w:pPr>
  </w:style>
  <w:style w:type="character" w:styleId="IntenseEmphasis">
    <w:name w:val="Intense Emphasis"/>
    <w:basedOn w:val="DefaultParagraphFont"/>
    <w:uiPriority w:val="21"/>
    <w:qFormat/>
    <w:rsid w:val="004D3C32"/>
    <w:rPr>
      <w:i/>
      <w:iCs/>
      <w:color w:val="0F4761" w:themeColor="accent1" w:themeShade="BF"/>
    </w:rPr>
  </w:style>
  <w:style w:type="paragraph" w:styleId="IntenseQuote">
    <w:name w:val="Intense Quote"/>
    <w:basedOn w:val="Normal"/>
    <w:next w:val="Normal"/>
    <w:link w:val="IntenseQuoteChar"/>
    <w:uiPriority w:val="30"/>
    <w:qFormat/>
    <w:rsid w:val="004D3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C32"/>
    <w:rPr>
      <w:i/>
      <w:iCs/>
      <w:color w:val="0F4761" w:themeColor="accent1" w:themeShade="BF"/>
    </w:rPr>
  </w:style>
  <w:style w:type="character" w:styleId="IntenseReference">
    <w:name w:val="Intense Reference"/>
    <w:basedOn w:val="DefaultParagraphFont"/>
    <w:uiPriority w:val="32"/>
    <w:qFormat/>
    <w:rsid w:val="004D3C32"/>
    <w:rPr>
      <w:b/>
      <w:bCs/>
      <w:smallCaps/>
      <w:color w:val="0F4761" w:themeColor="accent1" w:themeShade="BF"/>
      <w:spacing w:val="5"/>
    </w:rPr>
  </w:style>
  <w:style w:type="character" w:styleId="Hyperlink">
    <w:name w:val="Hyperlink"/>
    <w:basedOn w:val="DefaultParagraphFont"/>
    <w:uiPriority w:val="99"/>
    <w:unhideWhenUsed/>
    <w:rsid w:val="004D3C32"/>
    <w:rPr>
      <w:color w:val="467886" w:themeColor="hyperlink"/>
      <w:u w:val="single"/>
    </w:rPr>
  </w:style>
  <w:style w:type="character" w:styleId="UnresolvedMention">
    <w:name w:val="Unresolved Mention"/>
    <w:basedOn w:val="DefaultParagraphFont"/>
    <w:uiPriority w:val="99"/>
    <w:semiHidden/>
    <w:unhideWhenUsed/>
    <w:rsid w:val="004D3C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xfordshire.gov.uk/transport-and-travel/your-place" TargetMode="External"/><Relationship Id="rId18" Type="http://schemas.openxmlformats.org/officeDocument/2006/relationships/hyperlink" Target="https://fixmystreet.oxfordshire.gov.uk/" TargetMode="External"/><Relationship Id="rId26" Type="http://schemas.openxmlformats.org/officeDocument/2006/relationships/hyperlink" Target="https://thriveatwork.oxfordshire.gov.uk/" TargetMode="External"/><Relationship Id="rId39" Type="http://schemas.openxmlformats.org/officeDocument/2006/relationships/hyperlink" Target="https://www.oxfordshirefloodtoolkit.com/emergency/preparation/" TargetMode="External"/><Relationship Id="rId21" Type="http://schemas.openxmlformats.org/officeDocument/2006/relationships/hyperlink" Target="https://blogs.oxfordshire.gov.uk/why-summer-roadworks-matter-more-than-you-might-think/" TargetMode="External"/><Relationship Id="rId34" Type="http://schemas.openxmlformats.org/officeDocument/2006/relationships/image" Target="media/image5.png"/><Relationship Id="rId42" Type="http://schemas.openxmlformats.org/officeDocument/2006/relationships/hyperlink" Target="https://oxfordshire.canto.global/v/communicationsportal/album/IN251?viewIndex=1&amp;display=curatedView" TargetMode="External"/><Relationship Id="rId47" Type="http://schemas.openxmlformats.org/officeDocument/2006/relationships/image" Target="media/image9.png"/><Relationship Id="rId50" Type="http://schemas.openxmlformats.org/officeDocument/2006/relationships/theme" Target="theme/theme1.xml"/><Relationship Id="rId7" Type="http://schemas.openxmlformats.org/officeDocument/2006/relationships/hyperlink" Target="https://www.whatsapp.com/channel/0029Vb6XZLW4IBhD22T8tn1z" TargetMode="External"/><Relationship Id="rId2" Type="http://schemas.openxmlformats.org/officeDocument/2006/relationships/styles" Target="styles.xml"/><Relationship Id="rId16" Type="http://schemas.openxmlformats.org/officeDocument/2006/relationships/hyperlink" Target="https://www.oxfordshire.gov.uk/transport-and-travel/roadworks/how-we-maintain-our-roads" TargetMode="External"/><Relationship Id="rId29" Type="http://schemas.openxmlformats.org/officeDocument/2006/relationships/hyperlink" Target="https://oxfordshire.canto.global/v/communicationsportal/album/LLMK8?viewIndex=1&amp;display=curatedView" TargetMode="External"/><Relationship Id="rId11" Type="http://schemas.openxmlformats.org/officeDocument/2006/relationships/hyperlink" Target="https://oxfordshire.canto.global/v/Highwayscommunicationsportal/landing?viewIndex=1" TargetMode="External"/><Relationship Id="rId24" Type="http://schemas.openxmlformats.org/officeDocument/2006/relationships/hyperlink" Target="https://thriveatwork.oxfordshire.gov.uk/" TargetMode="External"/><Relationship Id="rId32" Type="http://schemas.openxmlformats.org/officeDocument/2006/relationships/hyperlink" Target="https://oxfordshire.canto.global/v/communicationsportal/album/IO7IC?viewIndex=1&amp;display=curatedView" TargetMode="External"/><Relationship Id="rId37" Type="http://schemas.openxmlformats.org/officeDocument/2006/relationships/hyperlink" Target="https://www.oxfordshirefloodtoolkit.com/emergency/preparation/" TargetMode="External"/><Relationship Id="rId40" Type="http://schemas.openxmlformats.org/officeDocument/2006/relationships/hyperlink" Target="https://oxfordshire.canto.global/v/communicationsportal/album/IN251?viewIndex=1&amp;display=curatedView" TargetMode="External"/><Relationship Id="rId45" Type="http://schemas.openxmlformats.org/officeDocument/2006/relationships/hyperlink" Target="https://oxfordshire.canto.global/v/communicationsportal/album/OJ1HQ?viewIndex=1&amp;display=curatedView" TargetMode="External"/><Relationship Id="rId5" Type="http://schemas.openxmlformats.org/officeDocument/2006/relationships/hyperlink" Target="https://oxfordshire.canto.global/v/communicationsportal/landing?viewIndex=1" TargetMode="External"/><Relationship Id="rId15" Type="http://schemas.openxmlformats.org/officeDocument/2006/relationships/hyperlink" Target="https://oxfordshire.canto.global/v/Highwayscommunicationsportal/landing?viewIndex=1" TargetMode="External"/><Relationship Id="rId23" Type="http://schemas.openxmlformats.org/officeDocument/2006/relationships/hyperlink" Target="https://blogs.oxfordshire.gov.uk/why-summer-roadworks-matter-more-than-you-might-think/" TargetMode="External"/><Relationship Id="rId28" Type="http://schemas.openxmlformats.org/officeDocument/2006/relationships/image" Target="media/image3.png"/><Relationship Id="rId36" Type="http://schemas.openxmlformats.org/officeDocument/2006/relationships/hyperlink" Target="https://www.smokefreeoxon.co.uk/" TargetMode="External"/><Relationship Id="rId49" Type="http://schemas.openxmlformats.org/officeDocument/2006/relationships/fontTable" Target="fontTable.xml"/><Relationship Id="rId10" Type="http://schemas.openxmlformats.org/officeDocument/2006/relationships/hyperlink" Target="https://www.oxfordshire.gov.uk/transport-and-travel/roadworks/how-we-maintain-our-roads" TargetMode="External"/><Relationship Id="rId19" Type="http://schemas.openxmlformats.org/officeDocument/2006/relationships/hyperlink" Target="https://oxfordshire.canto.global/v/communicationsportal/album/IASVD?viewIndex=1&amp;display=curatedView" TargetMode="External"/><Relationship Id="rId31" Type="http://schemas.openxmlformats.org/officeDocument/2006/relationships/image" Target="media/image4.png"/><Relationship Id="rId44"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us.list-manage.com/W9sZZUD3TYX?e=bfc34220e0&amp;c2id=54b5ff4f5ba4567d1cce5bb74b74ec93" TargetMode="External"/><Relationship Id="rId14" Type="http://schemas.openxmlformats.org/officeDocument/2006/relationships/hyperlink" Target="https://blogs.oxfordshire.gov.uk/tag/transport/" TargetMode="External"/><Relationship Id="rId22" Type="http://schemas.openxmlformats.org/officeDocument/2006/relationships/image" Target="media/image1.png"/><Relationship Id="rId27" Type="http://schemas.openxmlformats.org/officeDocument/2006/relationships/hyperlink" Target="https://oxfordshire.canto.global/v/communicationsportal/album/LLMK8?viewIndex=1&amp;display=curatedView" TargetMode="External"/><Relationship Id="rId30" Type="http://schemas.openxmlformats.org/officeDocument/2006/relationships/hyperlink" Target="https://news.oxfordshire.gov.uk/traffic-filter-trial-to-start-in-oxford-on-28-september/" TargetMode="External"/><Relationship Id="rId35" Type="http://schemas.openxmlformats.org/officeDocument/2006/relationships/hyperlink" Target="https://www.smokefreeoxon.co.uk/" TargetMode="External"/><Relationship Id="rId43" Type="http://schemas.openxmlformats.org/officeDocument/2006/relationships/hyperlink" Target="https://oxfordshire.canto.global/v/communicationsportal/album/OJ1HQ?viewIndex=1&amp;display=curatedView" TargetMode="External"/><Relationship Id="rId48" Type="http://schemas.openxmlformats.org/officeDocument/2006/relationships/hyperlink" Target="https://thestreetlink.org.uk/" TargetMode="External"/><Relationship Id="rId8" Type="http://schemas.openxmlformats.org/officeDocument/2006/relationships/hyperlink" Target="https://www.whatsapp.com/channel/0029Vb6EkJw4NVik6FXQda3I" TargetMode="External"/><Relationship Id="rId3" Type="http://schemas.openxmlformats.org/officeDocument/2006/relationships/settings" Target="settings.xml"/><Relationship Id="rId12" Type="http://schemas.openxmlformats.org/officeDocument/2006/relationships/hyperlink" Target="https://www.linkedin.com/showcase/111306095/admin/dashboard/" TargetMode="External"/><Relationship Id="rId17" Type="http://schemas.openxmlformats.org/officeDocument/2006/relationships/hyperlink" Target="https://oxfordshire.canto.global/v/communicationsportal/album/M8CD5?display=curatedView&amp;viewIndex=1&amp;referenceTo=&amp;from=thumbnail" TargetMode="External"/><Relationship Id="rId25" Type="http://schemas.openxmlformats.org/officeDocument/2006/relationships/image" Target="media/image2.png"/><Relationship Id="rId33" Type="http://schemas.openxmlformats.org/officeDocument/2006/relationships/hyperlink" Target="https://www.smokefreeoxon.co.uk/" TargetMode="External"/><Relationship Id="rId38" Type="http://schemas.openxmlformats.org/officeDocument/2006/relationships/image" Target="media/image6.jpeg"/><Relationship Id="rId46" Type="http://schemas.openxmlformats.org/officeDocument/2006/relationships/hyperlink" Target="https://thestreetlink.org.uk/" TargetMode="External"/><Relationship Id="rId20" Type="http://schemas.openxmlformats.org/officeDocument/2006/relationships/hyperlink" Target="https://www.oxfordshire.gov.uk/transport-and-travel/roadworks/how-we-maintain-our-roads" TargetMode="External"/><Relationship Id="rId41"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hyperlink" Target="mailto:communications@oxford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1821</Words>
  <Characters>10385</Characters>
  <Application>Microsoft Office Word</Application>
  <DocSecurity>0</DocSecurity>
  <Lines>86</Lines>
  <Paragraphs>24</Paragraphs>
  <ScaleCrop>false</ScaleCrop>
  <Company/>
  <LinksUpToDate>false</LinksUpToDate>
  <CharactersWithSpaces>12182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Nettie Gray</dc:creator>
  <cp:keywords/>
  <dc:description/>
  <cp:lastModifiedBy>Nettie Gray</cp:lastModifiedBy>
  <cp:revision>1</cp:revision>
  <dcterms:created xsi:type="dcterms:W3CDTF">2026-10-25T11:12:00Z</dcterms:created>
  <dcterms:modified xsi:type="dcterms:W3CDTF">2026-10-25T11:12:00Z</dcterms:modified>
</cp:coreProperties>
</file>